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rPr>
          <w:rFonts w:ascii="Times New Roman" w:hAnsi="Times New Roman" w:cs="Times New Roman"/>
          <w:sz w:val="24"/>
          <w:szCs w:val="24"/>
        </w:rPr>
      </w:pP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QUANTITATIVE DESIGN</w:t>
      </w: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Name</w:t>
      </w: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Student affiliation</w:t>
      </w: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Course</w:t>
      </w: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Professor</w:t>
      </w:r>
    </w:p>
    <w:p w:rsidR="0032508C"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t>Date</w:t>
      </w: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rPr>
          <w:rFonts w:ascii="Times New Roman" w:hAnsi="Times New Roman" w:cs="Times New Roman"/>
          <w:b/>
          <w:sz w:val="24"/>
          <w:szCs w:val="24"/>
        </w:rPr>
      </w:pPr>
    </w:p>
    <w:p w:rsidR="0032508C" w:rsidRPr="00EB000C" w:rsidRDefault="0032508C" w:rsidP="00EB000C">
      <w:pPr>
        <w:spacing w:line="480" w:lineRule="auto"/>
        <w:rPr>
          <w:rFonts w:ascii="Times New Roman" w:hAnsi="Times New Roman" w:cs="Times New Roman"/>
          <w:b/>
          <w:sz w:val="24"/>
          <w:szCs w:val="24"/>
        </w:rPr>
      </w:pPr>
    </w:p>
    <w:p w:rsidR="0032508C" w:rsidRPr="00EB000C" w:rsidRDefault="0032508C" w:rsidP="00EB000C">
      <w:pPr>
        <w:spacing w:line="480" w:lineRule="auto"/>
        <w:rPr>
          <w:rFonts w:ascii="Times New Roman" w:hAnsi="Times New Roman" w:cs="Times New Roman"/>
          <w:b/>
          <w:sz w:val="24"/>
          <w:szCs w:val="24"/>
        </w:rPr>
      </w:pPr>
    </w:p>
    <w:p w:rsidR="0032508C" w:rsidRPr="00EB000C" w:rsidRDefault="0032508C" w:rsidP="00EB000C">
      <w:pPr>
        <w:spacing w:line="480" w:lineRule="auto"/>
        <w:rPr>
          <w:rFonts w:ascii="Times New Roman" w:hAnsi="Times New Roman" w:cs="Times New Roman"/>
          <w:b/>
          <w:sz w:val="24"/>
          <w:szCs w:val="24"/>
        </w:rPr>
      </w:pPr>
    </w:p>
    <w:p w:rsidR="0032508C" w:rsidRPr="00EB000C" w:rsidRDefault="0032508C" w:rsidP="00EB000C">
      <w:pPr>
        <w:spacing w:line="480" w:lineRule="auto"/>
        <w:ind w:left="0" w:firstLine="0"/>
        <w:rPr>
          <w:rFonts w:ascii="Times New Roman" w:hAnsi="Times New Roman" w:cs="Times New Roman"/>
          <w:b/>
          <w:sz w:val="24"/>
          <w:szCs w:val="24"/>
        </w:rPr>
      </w:pPr>
    </w:p>
    <w:p w:rsidR="0032508C" w:rsidRPr="00EB000C" w:rsidRDefault="00130B01" w:rsidP="00EB000C">
      <w:pPr>
        <w:spacing w:line="480" w:lineRule="auto"/>
        <w:ind w:left="0" w:firstLine="0"/>
        <w:rPr>
          <w:rFonts w:ascii="Times New Roman" w:hAnsi="Times New Roman" w:cs="Times New Roman"/>
          <w:b/>
          <w:sz w:val="24"/>
          <w:szCs w:val="24"/>
        </w:rPr>
      </w:pPr>
      <w:r w:rsidRPr="00EB000C">
        <w:rPr>
          <w:rFonts w:ascii="Times New Roman" w:hAnsi="Times New Roman" w:cs="Times New Roman"/>
          <w:b/>
          <w:sz w:val="24"/>
          <w:szCs w:val="24"/>
        </w:rPr>
        <w:lastRenderedPageBreak/>
        <w:t xml:space="preserve">Introduction </w:t>
      </w:r>
    </w:p>
    <w:p w:rsidR="00AE7F1D"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For a couple of years, I haven’t been working in the acute care environment. My last 5 years as a nurse</w:t>
      </w:r>
      <w:r w:rsidR="00D91938" w:rsidRPr="00EB000C">
        <w:rPr>
          <w:rFonts w:ascii="Times New Roman" w:hAnsi="Times New Roman" w:cs="Times New Roman"/>
          <w:sz w:val="24"/>
          <w:szCs w:val="24"/>
        </w:rPr>
        <w:t xml:space="preserve"> have been primarily working</w:t>
      </w:r>
      <w:r w:rsidRPr="00EB000C">
        <w:rPr>
          <w:rFonts w:ascii="Times New Roman" w:hAnsi="Times New Roman" w:cs="Times New Roman"/>
          <w:sz w:val="24"/>
          <w:szCs w:val="24"/>
        </w:rPr>
        <w:t xml:space="preserve"> in the managed-care setting</w:t>
      </w:r>
      <w:r w:rsidR="00D91938" w:rsidRPr="00EB000C">
        <w:rPr>
          <w:rFonts w:ascii="Times New Roman" w:hAnsi="Times New Roman" w:cs="Times New Roman"/>
          <w:sz w:val="24"/>
          <w:szCs w:val="24"/>
        </w:rPr>
        <w:t>, mainly in utilizatio</w:t>
      </w:r>
      <w:r w:rsidRPr="00EB000C">
        <w:rPr>
          <w:rFonts w:ascii="Times New Roman" w:hAnsi="Times New Roman" w:cs="Times New Roman"/>
          <w:sz w:val="24"/>
          <w:szCs w:val="24"/>
        </w:rPr>
        <w:t>n review and case management. T</w:t>
      </w:r>
      <w:r w:rsidR="00D91938" w:rsidRPr="00EB000C">
        <w:rPr>
          <w:rFonts w:ascii="Times New Roman" w:hAnsi="Times New Roman" w:cs="Times New Roman"/>
          <w:sz w:val="24"/>
          <w:szCs w:val="24"/>
        </w:rPr>
        <w:t xml:space="preserve">hough I'm not currently </w:t>
      </w:r>
      <w:r w:rsidRPr="00EB000C">
        <w:rPr>
          <w:rFonts w:ascii="Times New Roman" w:hAnsi="Times New Roman" w:cs="Times New Roman"/>
          <w:sz w:val="24"/>
          <w:szCs w:val="24"/>
        </w:rPr>
        <w:t xml:space="preserve">working </w:t>
      </w:r>
      <w:r w:rsidR="00D91938" w:rsidRPr="00EB000C">
        <w:rPr>
          <w:rFonts w:ascii="Times New Roman" w:hAnsi="Times New Roman" w:cs="Times New Roman"/>
          <w:sz w:val="24"/>
          <w:szCs w:val="24"/>
        </w:rPr>
        <w:t>in the acute care setting, during my many years in the acute-ca</w:t>
      </w:r>
      <w:r w:rsidRPr="00EB000C">
        <w:rPr>
          <w:rFonts w:ascii="Times New Roman" w:hAnsi="Times New Roman" w:cs="Times New Roman"/>
          <w:sz w:val="24"/>
          <w:szCs w:val="24"/>
        </w:rPr>
        <w:t>re environment and over the past</w:t>
      </w:r>
      <w:r w:rsidR="00D91938" w:rsidRPr="00EB000C">
        <w:rPr>
          <w:rFonts w:ascii="Times New Roman" w:hAnsi="Times New Roman" w:cs="Times New Roman"/>
          <w:sz w:val="24"/>
          <w:szCs w:val="24"/>
        </w:rPr>
        <w:t xml:space="preserve"> five years </w:t>
      </w:r>
      <w:r w:rsidRPr="00EB000C">
        <w:rPr>
          <w:rFonts w:ascii="Times New Roman" w:hAnsi="Times New Roman" w:cs="Times New Roman"/>
          <w:sz w:val="24"/>
          <w:szCs w:val="24"/>
        </w:rPr>
        <w:t>of working in the managed</w:t>
      </w:r>
      <w:r w:rsidR="00D91938" w:rsidRPr="00EB000C">
        <w:rPr>
          <w:rFonts w:ascii="Times New Roman" w:hAnsi="Times New Roman" w:cs="Times New Roman"/>
          <w:sz w:val="24"/>
          <w:szCs w:val="24"/>
        </w:rPr>
        <w:t xml:space="preserve"> care</w:t>
      </w:r>
      <w:r w:rsidRPr="00EB000C">
        <w:rPr>
          <w:rFonts w:ascii="Times New Roman" w:hAnsi="Times New Roman" w:cs="Times New Roman"/>
          <w:sz w:val="24"/>
          <w:szCs w:val="24"/>
        </w:rPr>
        <w:t xml:space="preserve"> setting</w:t>
      </w:r>
      <w:r w:rsidR="00D91938" w:rsidRPr="00EB000C">
        <w:rPr>
          <w:rFonts w:ascii="Times New Roman" w:hAnsi="Times New Roman" w:cs="Times New Roman"/>
          <w:sz w:val="24"/>
          <w:szCs w:val="24"/>
        </w:rPr>
        <w:t>, I have seen fragmented health care across every lifespan. Consequently, I have chosen the article on quantitative cross-sectional research that focuses on health care fragmentation and the radiology frequency among other diagnostic tests.</w:t>
      </w:r>
    </w:p>
    <w:p w:rsidR="00276C11" w:rsidRPr="00EB000C" w:rsidRDefault="00130B01" w:rsidP="00EB000C">
      <w:pPr>
        <w:spacing w:line="480" w:lineRule="auto"/>
        <w:ind w:left="0" w:firstLine="0"/>
        <w:rPr>
          <w:rFonts w:ascii="Times New Roman" w:hAnsi="Times New Roman" w:cs="Times New Roman"/>
          <w:b/>
          <w:sz w:val="24"/>
          <w:szCs w:val="24"/>
        </w:rPr>
      </w:pPr>
      <w:r w:rsidRPr="00EB000C">
        <w:rPr>
          <w:rFonts w:ascii="Times New Roman" w:hAnsi="Times New Roman" w:cs="Times New Roman"/>
          <w:b/>
          <w:sz w:val="24"/>
          <w:szCs w:val="24"/>
        </w:rPr>
        <w:t>Problem</w:t>
      </w:r>
    </w:p>
    <w:p w:rsidR="00276C11"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People with chronic illnesses often</w:t>
      </w:r>
      <w:r w:rsidRPr="00EB000C">
        <w:rPr>
          <w:rFonts w:ascii="Times New Roman" w:hAnsi="Times New Roman" w:cs="Times New Roman"/>
          <w:sz w:val="24"/>
          <w:szCs w:val="24"/>
        </w:rPr>
        <w:t xml:space="preserve"> encounter many specialized healthcare professionals, which brings about confusion in care coordination. Inconsistent or lack of communication betwee</w:t>
      </w:r>
      <w:r w:rsidR="007A73BE" w:rsidRPr="00EB000C">
        <w:rPr>
          <w:rFonts w:ascii="Times New Roman" w:hAnsi="Times New Roman" w:cs="Times New Roman"/>
          <w:sz w:val="24"/>
          <w:szCs w:val="24"/>
        </w:rPr>
        <w:t>n healthcare professionals, especially physicians overseeing patients with chronic diseases, res</w:t>
      </w:r>
      <w:r w:rsidR="00F11613" w:rsidRPr="00EB000C">
        <w:rPr>
          <w:rFonts w:ascii="Times New Roman" w:hAnsi="Times New Roman" w:cs="Times New Roman"/>
          <w:sz w:val="24"/>
          <w:szCs w:val="24"/>
        </w:rPr>
        <w:t>ults in missing crucial medical</w:t>
      </w:r>
      <w:r w:rsidR="007A73BE" w:rsidRPr="00EB000C">
        <w:rPr>
          <w:rFonts w:ascii="Times New Roman" w:hAnsi="Times New Roman" w:cs="Times New Roman"/>
          <w:sz w:val="24"/>
          <w:szCs w:val="24"/>
        </w:rPr>
        <w:t xml:space="preserve"> information/data. Fragmented ambulatory</w:t>
      </w:r>
      <w:r w:rsidR="00F11613" w:rsidRPr="00EB000C">
        <w:rPr>
          <w:rFonts w:ascii="Times New Roman" w:hAnsi="Times New Roman" w:cs="Times New Roman"/>
          <w:sz w:val="24"/>
          <w:szCs w:val="24"/>
        </w:rPr>
        <w:t xml:space="preserve"> healthcare has been linked to</w:t>
      </w:r>
      <w:r w:rsidR="007A73BE" w:rsidRPr="00EB000C">
        <w:rPr>
          <w:rFonts w:ascii="Times New Roman" w:hAnsi="Times New Roman" w:cs="Times New Roman"/>
          <w:sz w:val="24"/>
          <w:szCs w:val="24"/>
        </w:rPr>
        <w:t xml:space="preserve"> the high rates of outpatient visits, emergency room visits, decreased patient </w:t>
      </w:r>
      <w:r w:rsidR="00F11613" w:rsidRPr="00EB000C">
        <w:rPr>
          <w:rFonts w:ascii="Times New Roman" w:hAnsi="Times New Roman" w:cs="Times New Roman"/>
          <w:sz w:val="24"/>
          <w:szCs w:val="24"/>
        </w:rPr>
        <w:t xml:space="preserve">satisfaction, higher costs, or </w:t>
      </w:r>
      <w:r w:rsidR="007A73BE" w:rsidRPr="00EB000C">
        <w:rPr>
          <w:rFonts w:ascii="Times New Roman" w:hAnsi="Times New Roman" w:cs="Times New Roman"/>
          <w:sz w:val="24"/>
          <w:szCs w:val="24"/>
        </w:rPr>
        <w:t>hospitalization.</w:t>
      </w:r>
    </w:p>
    <w:p w:rsidR="007A73BE" w:rsidRPr="00EB000C" w:rsidRDefault="00130B01" w:rsidP="00EB000C">
      <w:pPr>
        <w:spacing w:line="480" w:lineRule="auto"/>
        <w:ind w:left="0" w:firstLine="0"/>
        <w:rPr>
          <w:rFonts w:ascii="Times New Roman" w:hAnsi="Times New Roman" w:cs="Times New Roman"/>
          <w:b/>
          <w:sz w:val="24"/>
          <w:szCs w:val="24"/>
        </w:rPr>
      </w:pPr>
      <w:r w:rsidRPr="00EB000C">
        <w:rPr>
          <w:rFonts w:ascii="Times New Roman" w:hAnsi="Times New Roman" w:cs="Times New Roman"/>
          <w:b/>
          <w:sz w:val="24"/>
          <w:szCs w:val="24"/>
        </w:rPr>
        <w:t>Purpose</w:t>
      </w:r>
    </w:p>
    <w:p w:rsidR="007A73BE"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Find out</w:t>
      </w:r>
      <w:r w:rsidR="00D91938" w:rsidRPr="00EB000C">
        <w:rPr>
          <w:rFonts w:ascii="Times New Roman" w:hAnsi="Times New Roman" w:cs="Times New Roman"/>
          <w:sz w:val="24"/>
          <w:szCs w:val="24"/>
        </w:rPr>
        <w:t xml:space="preserve"> the relationship between fragmented health </w:t>
      </w:r>
      <w:r w:rsidRPr="00EB000C">
        <w:rPr>
          <w:rFonts w:ascii="Times New Roman" w:hAnsi="Times New Roman" w:cs="Times New Roman"/>
          <w:sz w:val="24"/>
          <w:szCs w:val="24"/>
        </w:rPr>
        <w:t>care and radiology frequency among</w:t>
      </w:r>
      <w:r w:rsidR="00D91938" w:rsidRPr="00EB000C">
        <w:rPr>
          <w:rFonts w:ascii="Times New Roman" w:hAnsi="Times New Roman" w:cs="Times New Roman"/>
          <w:sz w:val="24"/>
          <w:szCs w:val="24"/>
        </w:rPr>
        <w:t xml:space="preserve"> other diagnostic tests to hypothesize that a much more fragmentation would be correlated to increase testing.</w:t>
      </w:r>
    </w:p>
    <w:p w:rsidR="007A73BE" w:rsidRPr="00EB000C" w:rsidRDefault="00130B01" w:rsidP="00EB000C">
      <w:pPr>
        <w:spacing w:line="480" w:lineRule="auto"/>
        <w:ind w:left="0" w:firstLine="0"/>
        <w:rPr>
          <w:rFonts w:ascii="Times New Roman" w:hAnsi="Times New Roman" w:cs="Times New Roman"/>
          <w:b/>
          <w:sz w:val="24"/>
          <w:szCs w:val="24"/>
        </w:rPr>
      </w:pPr>
      <w:r w:rsidRPr="00EB000C">
        <w:rPr>
          <w:rFonts w:ascii="Times New Roman" w:hAnsi="Times New Roman" w:cs="Times New Roman"/>
          <w:b/>
          <w:sz w:val="24"/>
          <w:szCs w:val="24"/>
        </w:rPr>
        <w:t>Theoretical framework</w:t>
      </w:r>
    </w:p>
    <w:p w:rsidR="007A73BE" w:rsidRPr="00EB000C" w:rsidRDefault="00130B01" w:rsidP="00EB000C">
      <w:pPr>
        <w:spacing w:line="480" w:lineRule="auto"/>
        <w:ind w:left="0" w:firstLine="720"/>
        <w:rPr>
          <w:rFonts w:ascii="Times New Roman" w:hAnsi="Times New Roman" w:cs="Times New Roman"/>
          <w:color w:val="0E101A"/>
          <w:sz w:val="24"/>
          <w:szCs w:val="24"/>
        </w:rPr>
      </w:pPr>
      <w:r w:rsidRPr="00EB000C">
        <w:rPr>
          <w:rFonts w:ascii="Times New Roman" w:hAnsi="Times New Roman" w:cs="Times New Roman"/>
          <w:sz w:val="24"/>
          <w:szCs w:val="24"/>
        </w:rPr>
        <w:lastRenderedPageBreak/>
        <w:t>In order to calculate/determine the fragmenta</w:t>
      </w:r>
      <w:r w:rsidRPr="00EB000C">
        <w:rPr>
          <w:rFonts w:ascii="Times New Roman" w:hAnsi="Times New Roman" w:cs="Times New Roman"/>
          <w:sz w:val="24"/>
          <w:szCs w:val="24"/>
        </w:rPr>
        <w:t>tion, which was divid</w:t>
      </w:r>
      <w:r w:rsidR="00281004" w:rsidRPr="00EB000C">
        <w:rPr>
          <w:rFonts w:ascii="Times New Roman" w:hAnsi="Times New Roman" w:cs="Times New Roman"/>
          <w:sz w:val="24"/>
          <w:szCs w:val="24"/>
        </w:rPr>
        <w:t>ed equally into seven groups</w:t>
      </w:r>
      <w:r w:rsidRPr="00EB000C">
        <w:rPr>
          <w:rFonts w:ascii="Times New Roman" w:hAnsi="Times New Roman" w:cs="Times New Roman"/>
          <w:sz w:val="24"/>
          <w:szCs w:val="24"/>
        </w:rPr>
        <w:t xml:space="preserve">, a reversed Bice-Boxerman Index was utilized for every patient. A Bice-Boxerman Index </w:t>
      </w:r>
      <w:r w:rsidR="00281004" w:rsidRPr="00EB000C">
        <w:rPr>
          <w:rFonts w:ascii="Times New Roman" w:hAnsi="Times New Roman" w:cs="Times New Roman"/>
          <w:sz w:val="24"/>
          <w:szCs w:val="24"/>
        </w:rPr>
        <w:t>is known to capture both ''density,'' which refers to the relative share of all provider visits, and ''di</w:t>
      </w:r>
      <w:r w:rsidR="002E1704" w:rsidRPr="00EB000C">
        <w:rPr>
          <w:rFonts w:ascii="Times New Roman" w:hAnsi="Times New Roman" w:cs="Times New Roman"/>
          <w:sz w:val="24"/>
          <w:szCs w:val="24"/>
        </w:rPr>
        <w:t xml:space="preserve">spersion,'' which is simply </w:t>
      </w:r>
      <w:r w:rsidR="00281004" w:rsidRPr="00EB000C">
        <w:rPr>
          <w:rFonts w:ascii="Times New Roman" w:hAnsi="Times New Roman" w:cs="Times New Roman"/>
          <w:sz w:val="24"/>
          <w:szCs w:val="24"/>
        </w:rPr>
        <w:t>the spread of a person's care across several providers. The Bice-Boxerman index has been previously used in predicting costs of care, hospitalizations, and department visits. A negative binomial regression was utilized in determining the relationship between radiology rates and fragmenta</w:t>
      </w:r>
      <w:r w:rsidR="002E1704" w:rsidRPr="00EB000C">
        <w:rPr>
          <w:rFonts w:ascii="Times New Roman" w:hAnsi="Times New Roman" w:cs="Times New Roman"/>
          <w:sz w:val="24"/>
          <w:szCs w:val="24"/>
        </w:rPr>
        <w:t>tion category, stratified by</w:t>
      </w:r>
      <w:r w:rsidR="00281004" w:rsidRPr="00EB000C">
        <w:rPr>
          <w:rFonts w:ascii="Times New Roman" w:hAnsi="Times New Roman" w:cs="Times New Roman"/>
          <w:sz w:val="24"/>
          <w:szCs w:val="24"/>
        </w:rPr>
        <w:t xml:space="preserve"> </w:t>
      </w:r>
      <w:r w:rsidR="003B29AF" w:rsidRPr="00EB000C">
        <w:rPr>
          <w:rFonts w:ascii="Times New Roman" w:hAnsi="Times New Roman" w:cs="Times New Roman"/>
          <w:sz w:val="24"/>
          <w:szCs w:val="24"/>
        </w:rPr>
        <w:t>available number</w:t>
      </w:r>
      <w:r w:rsidR="00E6349E" w:rsidRPr="00EB000C">
        <w:rPr>
          <w:rFonts w:ascii="Times New Roman" w:hAnsi="Times New Roman" w:cs="Times New Roman"/>
          <w:sz w:val="24"/>
          <w:szCs w:val="24"/>
        </w:rPr>
        <w:t>s</w:t>
      </w:r>
      <w:r w:rsidR="003B29AF" w:rsidRPr="00EB000C">
        <w:rPr>
          <w:rFonts w:ascii="Times New Roman" w:hAnsi="Times New Roman" w:cs="Times New Roman"/>
          <w:sz w:val="24"/>
          <w:szCs w:val="24"/>
        </w:rPr>
        <w:t xml:space="preserve"> of chronic ill</w:t>
      </w:r>
      <w:r w:rsidR="00C73878" w:rsidRPr="00EB000C">
        <w:rPr>
          <w:rFonts w:ascii="Times New Roman" w:hAnsi="Times New Roman" w:cs="Times New Roman"/>
          <w:sz w:val="24"/>
          <w:szCs w:val="24"/>
        </w:rPr>
        <w:t>nesses and adjusting for the ill person</w:t>
      </w:r>
      <w:r w:rsidR="003B29AF" w:rsidRPr="00EB000C">
        <w:rPr>
          <w:rFonts w:ascii="Times New Roman" w:hAnsi="Times New Roman" w:cs="Times New Roman"/>
          <w:sz w:val="24"/>
          <w:szCs w:val="24"/>
        </w:rPr>
        <w:t xml:space="preserve">'s gender, age, and number of </w:t>
      </w:r>
      <w:r w:rsidR="00C73878" w:rsidRPr="00EB000C">
        <w:rPr>
          <w:rFonts w:ascii="Times New Roman" w:hAnsi="Times New Roman" w:cs="Times New Roman"/>
          <w:sz w:val="24"/>
          <w:szCs w:val="24"/>
        </w:rPr>
        <w:t xml:space="preserve">hospital </w:t>
      </w:r>
      <w:r w:rsidR="003B29AF" w:rsidRPr="00EB000C">
        <w:rPr>
          <w:rFonts w:ascii="Times New Roman" w:hAnsi="Times New Roman" w:cs="Times New Roman"/>
          <w:sz w:val="24"/>
          <w:szCs w:val="24"/>
        </w:rPr>
        <w:t xml:space="preserve">visits. Samples included </w:t>
      </w:r>
      <w:r w:rsidR="00C73878" w:rsidRPr="00EB000C">
        <w:rPr>
          <w:rFonts w:ascii="Times New Roman" w:hAnsi="Times New Roman" w:cs="Times New Roman"/>
          <w:sz w:val="24"/>
          <w:szCs w:val="24"/>
        </w:rPr>
        <w:t xml:space="preserve">all </w:t>
      </w:r>
      <w:r w:rsidR="003B29AF" w:rsidRPr="00EB000C">
        <w:rPr>
          <w:rFonts w:ascii="Times New Roman" w:hAnsi="Times New Roman" w:cs="Times New Roman"/>
          <w:sz w:val="24"/>
          <w:szCs w:val="24"/>
        </w:rPr>
        <w:t>commercially insured grown-ups who were</w:t>
      </w:r>
      <w:r w:rsidR="00C73878" w:rsidRPr="00EB000C">
        <w:rPr>
          <w:rFonts w:ascii="Times New Roman" w:hAnsi="Times New Roman" w:cs="Times New Roman"/>
          <w:sz w:val="24"/>
          <w:szCs w:val="24"/>
        </w:rPr>
        <w:t xml:space="preserve"> assigned</w:t>
      </w:r>
      <w:r w:rsidR="003B29AF" w:rsidRPr="00EB000C">
        <w:rPr>
          <w:rFonts w:ascii="Times New Roman" w:hAnsi="Times New Roman" w:cs="Times New Roman"/>
          <w:sz w:val="24"/>
          <w:szCs w:val="24"/>
        </w:rPr>
        <w:t xml:space="preserve"> to primary</w:t>
      </w:r>
      <w:r w:rsidR="00C73878" w:rsidRPr="00EB000C">
        <w:rPr>
          <w:rFonts w:ascii="Times New Roman" w:hAnsi="Times New Roman" w:cs="Times New Roman"/>
          <w:sz w:val="24"/>
          <w:szCs w:val="24"/>
        </w:rPr>
        <w:t xml:space="preserve"> care professionals</w:t>
      </w:r>
      <w:r w:rsidR="003B29AF" w:rsidRPr="00EB000C">
        <w:rPr>
          <w:rFonts w:ascii="Times New Roman" w:hAnsi="Times New Roman" w:cs="Times New Roman"/>
          <w:sz w:val="24"/>
          <w:szCs w:val="24"/>
        </w:rPr>
        <w:t xml:space="preserve"> in the region of Hudson valet (seven counties) of Ney York in the year 2010. These patients were grouped/stratified by their respective numbers of chronic diseases. </w:t>
      </w:r>
      <w:r w:rsidR="00E62047" w:rsidRPr="00EB000C">
        <w:rPr>
          <w:rFonts w:ascii="Times New Roman" w:hAnsi="Times New Roman" w:cs="Times New Roman"/>
          <w:sz w:val="24"/>
          <w:szCs w:val="24"/>
        </w:rPr>
        <w:t>Adults (</w:t>
      </w:r>
      <w:r w:rsidR="00E62047" w:rsidRPr="00EB000C">
        <w:rPr>
          <w:rFonts w:ascii="Times New Roman" w:hAnsi="Times New Roman" w:cs="Times New Roman"/>
          <w:color w:val="0E101A"/>
          <w:sz w:val="24"/>
          <w:szCs w:val="24"/>
        </w:rPr>
        <w:t>≥ eighteen years</w:t>
      </w:r>
      <w:r w:rsidR="00E62047" w:rsidRPr="00EB000C">
        <w:rPr>
          <w:rFonts w:ascii="Times New Roman" w:hAnsi="Times New Roman" w:cs="Times New Roman"/>
          <w:sz w:val="24"/>
          <w:szCs w:val="24"/>
        </w:rPr>
        <w:t>) possessed commercial healthcare insurance via one of the five participating plans: MVP Health care plan, Capital District Physicians Healthcare Plan, Aetna, United Health</w:t>
      </w:r>
      <w:r w:rsidR="00C73878" w:rsidRPr="00EB000C">
        <w:rPr>
          <w:rFonts w:ascii="Times New Roman" w:hAnsi="Times New Roman" w:cs="Times New Roman"/>
          <w:sz w:val="24"/>
          <w:szCs w:val="24"/>
        </w:rPr>
        <w:t>care, and Hudson Health Plan. T</w:t>
      </w:r>
      <w:r w:rsidR="00E62047" w:rsidRPr="00EB000C">
        <w:rPr>
          <w:rFonts w:ascii="Times New Roman" w:hAnsi="Times New Roman" w:cs="Times New Roman"/>
          <w:sz w:val="24"/>
          <w:szCs w:val="24"/>
        </w:rPr>
        <w:t xml:space="preserve">he third-party </w:t>
      </w:r>
      <w:r w:rsidR="00C73878" w:rsidRPr="00EB000C">
        <w:rPr>
          <w:rFonts w:ascii="Times New Roman" w:hAnsi="Times New Roman" w:cs="Times New Roman"/>
          <w:sz w:val="24"/>
          <w:szCs w:val="24"/>
        </w:rPr>
        <w:t>organization provided combined</w:t>
      </w:r>
      <w:r w:rsidR="00E62047" w:rsidRPr="00EB000C">
        <w:rPr>
          <w:rFonts w:ascii="Times New Roman" w:hAnsi="Times New Roman" w:cs="Times New Roman"/>
          <w:sz w:val="24"/>
          <w:szCs w:val="24"/>
        </w:rPr>
        <w:t xml:space="preserve"> claims across all payers and </w:t>
      </w:r>
      <w:r w:rsidR="00C73878" w:rsidRPr="00EB000C">
        <w:rPr>
          <w:rFonts w:ascii="Times New Roman" w:hAnsi="Times New Roman" w:cs="Times New Roman"/>
          <w:sz w:val="24"/>
          <w:szCs w:val="24"/>
        </w:rPr>
        <w:t xml:space="preserve">also </w:t>
      </w:r>
      <w:r w:rsidR="00E62047" w:rsidRPr="00EB000C">
        <w:rPr>
          <w:rFonts w:ascii="Times New Roman" w:hAnsi="Times New Roman" w:cs="Times New Roman"/>
          <w:sz w:val="24"/>
          <w:szCs w:val="24"/>
        </w:rPr>
        <w:t>attribut</w:t>
      </w:r>
      <w:r w:rsidR="00C73878" w:rsidRPr="00EB000C">
        <w:rPr>
          <w:rFonts w:ascii="Times New Roman" w:hAnsi="Times New Roman" w:cs="Times New Roman"/>
          <w:sz w:val="24"/>
          <w:szCs w:val="24"/>
        </w:rPr>
        <w:t>ed every patient to PCP's in that</w:t>
      </w:r>
      <w:r w:rsidR="00E62047" w:rsidRPr="00EB000C">
        <w:rPr>
          <w:rFonts w:ascii="Times New Roman" w:hAnsi="Times New Roman" w:cs="Times New Roman"/>
          <w:sz w:val="24"/>
          <w:szCs w:val="24"/>
        </w:rPr>
        <w:t xml:space="preserve"> region. Claims were fr</w:t>
      </w:r>
      <w:r w:rsidR="00C73878" w:rsidRPr="00EB000C">
        <w:rPr>
          <w:rFonts w:ascii="Times New Roman" w:hAnsi="Times New Roman" w:cs="Times New Roman"/>
          <w:sz w:val="24"/>
          <w:szCs w:val="24"/>
        </w:rPr>
        <w:t>om the year of study</w:t>
      </w:r>
      <w:r w:rsidR="00E62047" w:rsidRPr="00EB000C">
        <w:rPr>
          <w:rFonts w:ascii="Times New Roman" w:hAnsi="Times New Roman" w:cs="Times New Roman"/>
          <w:sz w:val="24"/>
          <w:szCs w:val="24"/>
        </w:rPr>
        <w:t>. CPT codes were emp</w:t>
      </w:r>
      <w:r w:rsidR="00C73878" w:rsidRPr="00EB000C">
        <w:rPr>
          <w:rFonts w:ascii="Times New Roman" w:hAnsi="Times New Roman" w:cs="Times New Roman"/>
          <w:sz w:val="24"/>
          <w:szCs w:val="24"/>
        </w:rPr>
        <w:t>loyed in identifying ambulatory-</w:t>
      </w:r>
      <w:r w:rsidR="00E62047" w:rsidRPr="00EB000C">
        <w:rPr>
          <w:rFonts w:ascii="Times New Roman" w:hAnsi="Times New Roman" w:cs="Times New Roman"/>
          <w:sz w:val="24"/>
          <w:szCs w:val="24"/>
        </w:rPr>
        <w:t>visits, whereas ICD-9 codes were employe</w:t>
      </w:r>
      <w:r w:rsidR="00AE7898" w:rsidRPr="00EB000C">
        <w:rPr>
          <w:rFonts w:ascii="Times New Roman" w:hAnsi="Times New Roman" w:cs="Times New Roman"/>
          <w:sz w:val="24"/>
          <w:szCs w:val="24"/>
        </w:rPr>
        <w:t>d in identifying</w:t>
      </w:r>
      <w:r w:rsidR="00C73878" w:rsidRPr="00EB000C">
        <w:rPr>
          <w:rFonts w:ascii="Times New Roman" w:hAnsi="Times New Roman" w:cs="Times New Roman"/>
          <w:sz w:val="24"/>
          <w:szCs w:val="24"/>
        </w:rPr>
        <w:t xml:space="preserve"> the exact</w:t>
      </w:r>
      <w:r w:rsidR="00E62047" w:rsidRPr="00EB000C">
        <w:rPr>
          <w:rFonts w:ascii="Times New Roman" w:hAnsi="Times New Roman" w:cs="Times New Roman"/>
          <w:sz w:val="24"/>
          <w:szCs w:val="24"/>
        </w:rPr>
        <w:t xml:space="preserve"> number of chronic illnesses for e</w:t>
      </w:r>
      <w:r w:rsidR="00AE7898" w:rsidRPr="00EB000C">
        <w:rPr>
          <w:rFonts w:ascii="Times New Roman" w:hAnsi="Times New Roman" w:cs="Times New Roman"/>
          <w:sz w:val="24"/>
          <w:szCs w:val="24"/>
        </w:rPr>
        <w:t>very person. All ill-persons</w:t>
      </w:r>
      <w:r w:rsidR="00C73878" w:rsidRPr="00EB000C">
        <w:rPr>
          <w:rFonts w:ascii="Times New Roman" w:hAnsi="Times New Roman" w:cs="Times New Roman"/>
          <w:sz w:val="24"/>
          <w:szCs w:val="24"/>
        </w:rPr>
        <w:t xml:space="preserve"> having </w:t>
      </w:r>
      <w:r w:rsidR="00AE7898" w:rsidRPr="00EB000C">
        <w:rPr>
          <w:rFonts w:ascii="Times New Roman" w:hAnsi="Times New Roman" w:cs="Times New Roman"/>
          <w:sz w:val="24"/>
          <w:szCs w:val="24"/>
        </w:rPr>
        <w:t>claims that didn’t have</w:t>
      </w:r>
      <w:r w:rsidR="00C73878" w:rsidRPr="00EB000C">
        <w:rPr>
          <w:rFonts w:ascii="Times New Roman" w:hAnsi="Times New Roman" w:cs="Times New Roman"/>
          <w:sz w:val="24"/>
          <w:szCs w:val="24"/>
        </w:rPr>
        <w:t xml:space="preserve"> providers were shut out, along with those</w:t>
      </w:r>
      <w:r w:rsidR="00187A45" w:rsidRPr="00EB000C">
        <w:rPr>
          <w:rFonts w:ascii="Times New Roman" w:hAnsi="Times New Roman" w:cs="Times New Roman"/>
          <w:sz w:val="24"/>
          <w:szCs w:val="24"/>
        </w:rPr>
        <w:t xml:space="preserve"> who were found to have outlier observations for the number of provi</w:t>
      </w:r>
      <w:r w:rsidR="00C73878" w:rsidRPr="00EB000C">
        <w:rPr>
          <w:rFonts w:ascii="Times New Roman" w:hAnsi="Times New Roman" w:cs="Times New Roman"/>
          <w:sz w:val="24"/>
          <w:szCs w:val="24"/>
        </w:rPr>
        <w:t>ders or ambulatory visits. The cohort was prohibited to ill persons</w:t>
      </w:r>
      <w:r w:rsidR="00187A45" w:rsidRPr="00EB000C">
        <w:rPr>
          <w:rFonts w:ascii="Times New Roman" w:hAnsi="Times New Roman" w:cs="Times New Roman"/>
          <w:sz w:val="24"/>
          <w:szCs w:val="24"/>
        </w:rPr>
        <w:t xml:space="preserve"> with </w:t>
      </w:r>
      <w:r w:rsidR="00187A45" w:rsidRPr="00EB000C">
        <w:rPr>
          <w:rFonts w:ascii="Times New Roman" w:hAnsi="Times New Roman" w:cs="Times New Roman"/>
          <w:color w:val="0E101A"/>
          <w:sz w:val="24"/>
          <w:szCs w:val="24"/>
        </w:rPr>
        <w:t>≥ four ambulatory visits.</w:t>
      </w:r>
    </w:p>
    <w:p w:rsidR="0032508C" w:rsidRPr="00EB000C" w:rsidRDefault="00130B01" w:rsidP="00EB000C">
      <w:pPr>
        <w:spacing w:line="480" w:lineRule="auto"/>
        <w:ind w:left="0" w:firstLine="0"/>
        <w:rPr>
          <w:rFonts w:ascii="Times New Roman" w:hAnsi="Times New Roman" w:cs="Times New Roman"/>
          <w:b/>
          <w:color w:val="0E101A"/>
          <w:sz w:val="24"/>
          <w:szCs w:val="24"/>
        </w:rPr>
      </w:pPr>
      <w:r w:rsidRPr="00EB000C">
        <w:rPr>
          <w:rFonts w:ascii="Times New Roman" w:hAnsi="Times New Roman" w:cs="Times New Roman"/>
          <w:b/>
          <w:color w:val="0E101A"/>
          <w:sz w:val="24"/>
          <w:szCs w:val="24"/>
        </w:rPr>
        <w:t>Literatu</w:t>
      </w:r>
      <w:r w:rsidRPr="00EB000C">
        <w:rPr>
          <w:rFonts w:ascii="Times New Roman" w:hAnsi="Times New Roman" w:cs="Times New Roman"/>
          <w:b/>
          <w:color w:val="0E101A"/>
          <w:sz w:val="24"/>
          <w:szCs w:val="24"/>
        </w:rPr>
        <w:t>re review</w:t>
      </w:r>
    </w:p>
    <w:p w:rsidR="00187A45" w:rsidRPr="00EB000C" w:rsidRDefault="00130B01" w:rsidP="00EB000C">
      <w:pPr>
        <w:spacing w:line="480" w:lineRule="auto"/>
        <w:ind w:left="0" w:firstLine="720"/>
        <w:rPr>
          <w:rFonts w:ascii="Times New Roman" w:hAnsi="Times New Roman" w:cs="Times New Roman"/>
          <w:b/>
          <w:color w:val="0E101A"/>
          <w:sz w:val="24"/>
          <w:szCs w:val="24"/>
        </w:rPr>
      </w:pPr>
      <w:r w:rsidRPr="00EB000C">
        <w:rPr>
          <w:rFonts w:ascii="Times New Roman" w:hAnsi="Times New Roman" w:cs="Times New Roman"/>
          <w:sz w:val="24"/>
          <w:szCs w:val="24"/>
        </w:rPr>
        <w:lastRenderedPageBreak/>
        <w:t>One</w:t>
      </w:r>
      <w:r w:rsidR="00F63219" w:rsidRPr="00EB000C">
        <w:rPr>
          <w:rFonts w:ascii="Times New Roman" w:hAnsi="Times New Roman" w:cs="Times New Roman"/>
          <w:sz w:val="24"/>
          <w:szCs w:val="24"/>
        </w:rPr>
        <w:t xml:space="preserve"> of the</w:t>
      </w:r>
      <w:r w:rsidRPr="00EB000C">
        <w:rPr>
          <w:rFonts w:ascii="Times New Roman" w:hAnsi="Times New Roman" w:cs="Times New Roman"/>
          <w:sz w:val="24"/>
          <w:szCs w:val="24"/>
        </w:rPr>
        <w:t xml:space="preserve"> stud</w:t>
      </w:r>
      <w:r w:rsidR="00F63219" w:rsidRPr="00EB000C">
        <w:rPr>
          <w:rFonts w:ascii="Times New Roman" w:hAnsi="Times New Roman" w:cs="Times New Roman"/>
          <w:sz w:val="24"/>
          <w:szCs w:val="24"/>
        </w:rPr>
        <w:t>ies was that of Medi-care ill-persons</w:t>
      </w:r>
      <w:r w:rsidRPr="00EB000C">
        <w:rPr>
          <w:rFonts w:ascii="Times New Roman" w:hAnsi="Times New Roman" w:cs="Times New Roman"/>
          <w:sz w:val="24"/>
          <w:szCs w:val="24"/>
        </w:rPr>
        <w:t xml:space="preserve"> seeing a more extraordinary physician's number following a st</w:t>
      </w:r>
      <w:r w:rsidR="005F12E6" w:rsidRPr="00EB000C">
        <w:rPr>
          <w:rFonts w:ascii="Times New Roman" w:hAnsi="Times New Roman" w:cs="Times New Roman"/>
          <w:sz w:val="24"/>
          <w:szCs w:val="24"/>
        </w:rPr>
        <w:t>roke was</w:t>
      </w:r>
      <w:r w:rsidRPr="00EB000C">
        <w:rPr>
          <w:rFonts w:ascii="Times New Roman" w:hAnsi="Times New Roman" w:cs="Times New Roman"/>
          <w:sz w:val="24"/>
          <w:szCs w:val="24"/>
        </w:rPr>
        <w:t xml:space="preserve"> </w:t>
      </w:r>
      <w:r w:rsidR="001F1B33" w:rsidRPr="00EB000C">
        <w:rPr>
          <w:rFonts w:ascii="Times New Roman" w:hAnsi="Times New Roman" w:cs="Times New Roman"/>
          <w:sz w:val="24"/>
          <w:szCs w:val="24"/>
        </w:rPr>
        <w:t>linked with a lofti</w:t>
      </w:r>
      <w:r w:rsidR="005F12E6" w:rsidRPr="00EB000C">
        <w:rPr>
          <w:rFonts w:ascii="Times New Roman" w:hAnsi="Times New Roman" w:cs="Times New Roman"/>
          <w:sz w:val="24"/>
          <w:szCs w:val="24"/>
        </w:rPr>
        <w:t xml:space="preserve">er </w:t>
      </w:r>
      <w:r w:rsidR="00F63219" w:rsidRPr="00EB000C">
        <w:rPr>
          <w:rFonts w:ascii="Times New Roman" w:hAnsi="Times New Roman" w:cs="Times New Roman"/>
          <w:sz w:val="24"/>
          <w:szCs w:val="24"/>
        </w:rPr>
        <w:t>likel</w:t>
      </w:r>
      <w:r w:rsidR="005F12E6" w:rsidRPr="00EB000C">
        <w:rPr>
          <w:rFonts w:ascii="Times New Roman" w:hAnsi="Times New Roman" w:cs="Times New Roman"/>
          <w:sz w:val="24"/>
          <w:szCs w:val="24"/>
        </w:rPr>
        <w:t xml:space="preserve">ihood of having </w:t>
      </w:r>
      <w:r w:rsidR="005F38DC" w:rsidRPr="00EB000C">
        <w:rPr>
          <w:rFonts w:ascii="Times New Roman" w:hAnsi="Times New Roman" w:cs="Times New Roman"/>
          <w:color w:val="0E101A"/>
          <w:sz w:val="24"/>
          <w:szCs w:val="24"/>
        </w:rPr>
        <w:t>≥ four</w:t>
      </w:r>
      <w:r w:rsidR="005F12E6" w:rsidRPr="00EB000C">
        <w:rPr>
          <w:rFonts w:ascii="Times New Roman" w:hAnsi="Times New Roman" w:cs="Times New Roman"/>
          <w:color w:val="0E101A"/>
          <w:sz w:val="24"/>
          <w:szCs w:val="24"/>
        </w:rPr>
        <w:t xml:space="preserve"> scans of the head in 2010 </w:t>
      </w:r>
      <w:r w:rsidR="005F38DC" w:rsidRPr="00EB000C">
        <w:rPr>
          <w:rFonts w:ascii="Times New Roman" w:hAnsi="Times New Roman" w:cs="Times New Roman"/>
          <w:color w:val="0E101A"/>
          <w:sz w:val="24"/>
          <w:szCs w:val="24"/>
        </w:rPr>
        <w:t xml:space="preserve">than </w:t>
      </w:r>
      <w:r w:rsidR="005F12E6" w:rsidRPr="00EB000C">
        <w:rPr>
          <w:rFonts w:ascii="Times New Roman" w:hAnsi="Times New Roman" w:cs="Times New Roman"/>
          <w:color w:val="0E101A"/>
          <w:sz w:val="24"/>
          <w:szCs w:val="24"/>
        </w:rPr>
        <w:t xml:space="preserve">seeing fewer </w:t>
      </w:r>
      <w:r w:rsidR="001F1B33" w:rsidRPr="00EB000C">
        <w:rPr>
          <w:rFonts w:ascii="Times New Roman" w:hAnsi="Times New Roman" w:cs="Times New Roman"/>
          <w:color w:val="0E101A"/>
          <w:sz w:val="24"/>
          <w:szCs w:val="24"/>
        </w:rPr>
        <w:t>healthcare professionals</w:t>
      </w:r>
      <w:r w:rsidR="005F38DC" w:rsidRPr="00EB000C">
        <w:rPr>
          <w:rFonts w:ascii="Times New Roman" w:hAnsi="Times New Roman" w:cs="Times New Roman"/>
          <w:color w:val="0E101A"/>
          <w:sz w:val="24"/>
          <w:szCs w:val="24"/>
        </w:rPr>
        <w:t>. This research was done</w:t>
      </w:r>
      <w:r w:rsidR="001F1B33" w:rsidRPr="00EB000C">
        <w:rPr>
          <w:rFonts w:ascii="Times New Roman" w:hAnsi="Times New Roman" w:cs="Times New Roman"/>
          <w:color w:val="0E101A"/>
          <w:sz w:val="24"/>
          <w:szCs w:val="24"/>
        </w:rPr>
        <w:t xml:space="preserve"> at the hospital-level instead of</w:t>
      </w:r>
      <w:r w:rsidR="005F12E6" w:rsidRPr="00EB000C">
        <w:rPr>
          <w:rFonts w:ascii="Times New Roman" w:hAnsi="Times New Roman" w:cs="Times New Roman"/>
          <w:color w:val="0E101A"/>
          <w:sz w:val="24"/>
          <w:szCs w:val="24"/>
        </w:rPr>
        <w:t xml:space="preserve"> the patient-level. </w:t>
      </w:r>
      <w:r w:rsidR="005F38DC" w:rsidRPr="00EB000C">
        <w:rPr>
          <w:rFonts w:ascii="Times New Roman" w:hAnsi="Times New Roman" w:cs="Times New Roman"/>
          <w:color w:val="0E101A"/>
          <w:sz w:val="24"/>
          <w:szCs w:val="24"/>
        </w:rPr>
        <w:t>Different</w:t>
      </w:r>
      <w:r w:rsidR="009A7C96" w:rsidRPr="00EB000C">
        <w:rPr>
          <w:rFonts w:ascii="Times New Roman" w:hAnsi="Times New Roman" w:cs="Times New Roman"/>
          <w:color w:val="0E101A"/>
          <w:sz w:val="24"/>
          <w:szCs w:val="24"/>
        </w:rPr>
        <w:t xml:space="preserve"> research investigated</w:t>
      </w:r>
      <w:r w:rsidR="005F12E6" w:rsidRPr="00EB000C">
        <w:rPr>
          <w:rFonts w:ascii="Times New Roman" w:hAnsi="Times New Roman" w:cs="Times New Roman"/>
          <w:color w:val="0E101A"/>
          <w:sz w:val="24"/>
          <w:szCs w:val="24"/>
        </w:rPr>
        <w:t xml:space="preserve"> the association between</w:t>
      </w:r>
      <w:r w:rsidR="005F38DC" w:rsidRPr="00EB000C">
        <w:rPr>
          <w:rFonts w:ascii="Times New Roman" w:hAnsi="Times New Roman" w:cs="Times New Roman"/>
          <w:color w:val="0E101A"/>
          <w:sz w:val="24"/>
          <w:szCs w:val="24"/>
        </w:rPr>
        <w:t xml:space="preserve"> the</w:t>
      </w:r>
      <w:r w:rsidR="005F12E6" w:rsidRPr="00EB000C">
        <w:rPr>
          <w:rFonts w:ascii="Times New Roman" w:hAnsi="Times New Roman" w:cs="Times New Roman"/>
          <w:color w:val="0E101A"/>
          <w:sz w:val="24"/>
          <w:szCs w:val="24"/>
        </w:rPr>
        <w:t xml:space="preserve"> rates of use of 19 </w:t>
      </w:r>
      <w:r w:rsidR="005F38DC" w:rsidRPr="00EB000C">
        <w:rPr>
          <w:rFonts w:ascii="Times New Roman" w:hAnsi="Times New Roman" w:cs="Times New Roman"/>
          <w:color w:val="0E101A"/>
          <w:sz w:val="24"/>
          <w:szCs w:val="24"/>
        </w:rPr>
        <w:t>‘’conclusively</w:t>
      </w:r>
      <w:r w:rsidR="005F12E6" w:rsidRPr="00EB000C">
        <w:rPr>
          <w:rFonts w:ascii="Times New Roman" w:hAnsi="Times New Roman" w:cs="Times New Roman"/>
          <w:color w:val="0E101A"/>
          <w:sz w:val="24"/>
          <w:szCs w:val="24"/>
        </w:rPr>
        <w:t xml:space="preserve"> overused</w:t>
      </w:r>
      <w:r w:rsidR="005F38DC" w:rsidRPr="00EB000C">
        <w:rPr>
          <w:rFonts w:ascii="Times New Roman" w:hAnsi="Times New Roman" w:cs="Times New Roman"/>
          <w:color w:val="0E101A"/>
          <w:sz w:val="24"/>
          <w:szCs w:val="24"/>
        </w:rPr>
        <w:t>’’</w:t>
      </w:r>
      <w:r w:rsidR="009A7C96" w:rsidRPr="00EB000C">
        <w:rPr>
          <w:rFonts w:ascii="Times New Roman" w:hAnsi="Times New Roman" w:cs="Times New Roman"/>
          <w:color w:val="0E101A"/>
          <w:sz w:val="24"/>
          <w:szCs w:val="24"/>
        </w:rPr>
        <w:t xml:space="preserve"> approache</w:t>
      </w:r>
      <w:r w:rsidR="005F12E6" w:rsidRPr="00EB000C">
        <w:rPr>
          <w:rFonts w:ascii="Times New Roman" w:hAnsi="Times New Roman" w:cs="Times New Roman"/>
          <w:color w:val="0E101A"/>
          <w:sz w:val="24"/>
          <w:szCs w:val="24"/>
        </w:rPr>
        <w:t>s and fragmentation</w:t>
      </w:r>
      <w:r w:rsidR="005F38DC" w:rsidRPr="00EB000C">
        <w:rPr>
          <w:rFonts w:ascii="Times New Roman" w:hAnsi="Times New Roman" w:cs="Times New Roman"/>
          <w:color w:val="0E101A"/>
          <w:sz w:val="24"/>
          <w:szCs w:val="24"/>
        </w:rPr>
        <w:t xml:space="preserve"> among Medi-care patients. The </w:t>
      </w:r>
      <w:r w:rsidR="005F12E6" w:rsidRPr="00EB000C">
        <w:rPr>
          <w:rFonts w:ascii="Times New Roman" w:hAnsi="Times New Roman" w:cs="Times New Roman"/>
          <w:color w:val="0E101A"/>
          <w:sz w:val="24"/>
          <w:szCs w:val="24"/>
        </w:rPr>
        <w:t xml:space="preserve">research adjusted for </w:t>
      </w:r>
      <w:r w:rsidR="005F38DC" w:rsidRPr="00EB000C">
        <w:rPr>
          <w:rFonts w:ascii="Times New Roman" w:hAnsi="Times New Roman" w:cs="Times New Roman"/>
          <w:color w:val="0E101A"/>
          <w:sz w:val="24"/>
          <w:szCs w:val="24"/>
        </w:rPr>
        <w:t>a</w:t>
      </w:r>
      <w:r w:rsidR="009A7C96" w:rsidRPr="00EB000C">
        <w:rPr>
          <w:rFonts w:ascii="Times New Roman" w:hAnsi="Times New Roman" w:cs="Times New Roman"/>
          <w:color w:val="0E101A"/>
          <w:sz w:val="24"/>
          <w:szCs w:val="24"/>
        </w:rPr>
        <w:t>l</w:t>
      </w:r>
      <w:r w:rsidR="005F38DC" w:rsidRPr="00EB000C">
        <w:rPr>
          <w:rFonts w:ascii="Times New Roman" w:hAnsi="Times New Roman" w:cs="Times New Roman"/>
          <w:color w:val="0E101A"/>
          <w:sz w:val="24"/>
          <w:szCs w:val="24"/>
        </w:rPr>
        <w:t xml:space="preserve">l </w:t>
      </w:r>
      <w:r w:rsidR="009A7C96" w:rsidRPr="00EB000C">
        <w:rPr>
          <w:rFonts w:ascii="Times New Roman" w:hAnsi="Times New Roman" w:cs="Times New Roman"/>
          <w:color w:val="0E101A"/>
          <w:sz w:val="24"/>
          <w:szCs w:val="24"/>
        </w:rPr>
        <w:t>dreadful</w:t>
      </w:r>
      <w:r w:rsidR="005F12E6" w:rsidRPr="00EB000C">
        <w:rPr>
          <w:rFonts w:ascii="Times New Roman" w:hAnsi="Times New Roman" w:cs="Times New Roman"/>
          <w:color w:val="0E101A"/>
          <w:sz w:val="24"/>
          <w:szCs w:val="24"/>
        </w:rPr>
        <w:t xml:space="preserve"> illnesses rather than stratify</w:t>
      </w:r>
      <w:r w:rsidR="005F38DC" w:rsidRPr="00EB000C">
        <w:rPr>
          <w:rFonts w:ascii="Times New Roman" w:hAnsi="Times New Roman" w:cs="Times New Roman"/>
          <w:color w:val="0E101A"/>
          <w:sz w:val="24"/>
          <w:szCs w:val="24"/>
        </w:rPr>
        <w:t>ing</w:t>
      </w:r>
      <w:r w:rsidR="005F12E6" w:rsidRPr="00EB000C">
        <w:rPr>
          <w:rFonts w:ascii="Times New Roman" w:hAnsi="Times New Roman" w:cs="Times New Roman"/>
          <w:color w:val="0E101A"/>
          <w:sz w:val="24"/>
          <w:szCs w:val="24"/>
        </w:rPr>
        <w:t xml:space="preserve"> the total number of chronic illnesses. A</w:t>
      </w:r>
      <w:r w:rsidR="005F38DC" w:rsidRPr="00EB000C">
        <w:rPr>
          <w:rFonts w:ascii="Times New Roman" w:hAnsi="Times New Roman" w:cs="Times New Roman"/>
          <w:color w:val="0E101A"/>
          <w:sz w:val="24"/>
          <w:szCs w:val="24"/>
        </w:rPr>
        <w:t>nother</w:t>
      </w:r>
      <w:r w:rsidR="005F12E6" w:rsidRPr="00EB000C">
        <w:rPr>
          <w:rFonts w:ascii="Times New Roman" w:hAnsi="Times New Roman" w:cs="Times New Roman"/>
          <w:color w:val="0E101A"/>
          <w:sz w:val="24"/>
          <w:szCs w:val="24"/>
        </w:rPr>
        <w:t xml:space="preserve"> st</w:t>
      </w:r>
      <w:r w:rsidR="005F38DC" w:rsidRPr="00EB000C">
        <w:rPr>
          <w:rFonts w:ascii="Times New Roman" w:hAnsi="Times New Roman" w:cs="Times New Roman"/>
          <w:color w:val="0E101A"/>
          <w:sz w:val="24"/>
          <w:szCs w:val="24"/>
        </w:rPr>
        <w:t>udy conducted at</w:t>
      </w:r>
      <w:r w:rsidR="005F12E6" w:rsidRPr="00EB000C">
        <w:rPr>
          <w:rFonts w:ascii="Times New Roman" w:hAnsi="Times New Roman" w:cs="Times New Roman"/>
          <w:color w:val="0E101A"/>
          <w:sz w:val="24"/>
          <w:szCs w:val="24"/>
        </w:rPr>
        <w:t xml:space="preserve"> Group Health</w:t>
      </w:r>
      <w:r w:rsidR="009A7C96" w:rsidRPr="00EB000C">
        <w:rPr>
          <w:rFonts w:ascii="Times New Roman" w:hAnsi="Times New Roman" w:cs="Times New Roman"/>
          <w:color w:val="0E101A"/>
          <w:sz w:val="24"/>
          <w:szCs w:val="24"/>
        </w:rPr>
        <w:t>care</w:t>
      </w:r>
      <w:r w:rsidR="005F12E6" w:rsidRPr="00EB000C">
        <w:rPr>
          <w:rFonts w:ascii="Times New Roman" w:hAnsi="Times New Roman" w:cs="Times New Roman"/>
          <w:color w:val="0E101A"/>
          <w:sz w:val="24"/>
          <w:szCs w:val="24"/>
        </w:rPr>
        <w:t xml:space="preserve"> loca</w:t>
      </w:r>
      <w:r w:rsidR="005F38DC" w:rsidRPr="00EB000C">
        <w:rPr>
          <w:rFonts w:ascii="Times New Roman" w:hAnsi="Times New Roman" w:cs="Times New Roman"/>
          <w:color w:val="0E101A"/>
          <w:sz w:val="24"/>
          <w:szCs w:val="24"/>
        </w:rPr>
        <w:t xml:space="preserve">ted in Seattle revealed that </w:t>
      </w:r>
      <w:r w:rsidR="005F12E6" w:rsidRPr="00EB000C">
        <w:rPr>
          <w:rFonts w:ascii="Times New Roman" w:hAnsi="Times New Roman" w:cs="Times New Roman"/>
          <w:color w:val="0E101A"/>
          <w:sz w:val="24"/>
          <w:szCs w:val="24"/>
        </w:rPr>
        <w:t>average</w:t>
      </w:r>
      <w:r w:rsidR="005F38DC" w:rsidRPr="00EB000C">
        <w:rPr>
          <w:rFonts w:ascii="Times New Roman" w:hAnsi="Times New Roman" w:cs="Times New Roman"/>
          <w:color w:val="0E101A"/>
          <w:sz w:val="24"/>
          <w:szCs w:val="24"/>
        </w:rPr>
        <w:t>ly</w:t>
      </w:r>
      <w:r w:rsidR="005F12E6" w:rsidRPr="00EB000C">
        <w:rPr>
          <w:rFonts w:ascii="Times New Roman" w:hAnsi="Times New Roman" w:cs="Times New Roman"/>
          <w:color w:val="0E101A"/>
          <w:sz w:val="24"/>
          <w:szCs w:val="24"/>
        </w:rPr>
        <w:t>, between the years 200</w:t>
      </w:r>
      <w:r w:rsidR="00E40994" w:rsidRPr="00EB000C">
        <w:rPr>
          <w:rFonts w:ascii="Times New Roman" w:hAnsi="Times New Roman" w:cs="Times New Roman"/>
          <w:color w:val="0E101A"/>
          <w:sz w:val="24"/>
          <w:szCs w:val="24"/>
        </w:rPr>
        <w:t>0</w:t>
      </w:r>
      <w:r w:rsidR="005F12E6" w:rsidRPr="00EB000C">
        <w:rPr>
          <w:rFonts w:ascii="Times New Roman" w:hAnsi="Times New Roman" w:cs="Times New Roman"/>
          <w:color w:val="0E101A"/>
          <w:sz w:val="24"/>
          <w:szCs w:val="24"/>
        </w:rPr>
        <w:t xml:space="preserve"> and 2006, patients aged between 45 and 46 had approx. One thousand four hundred diagnostics imagin</w:t>
      </w:r>
      <w:r w:rsidR="005F38DC" w:rsidRPr="00EB000C">
        <w:rPr>
          <w:rFonts w:ascii="Times New Roman" w:hAnsi="Times New Roman" w:cs="Times New Roman"/>
          <w:color w:val="0E101A"/>
          <w:sz w:val="24"/>
          <w:szCs w:val="24"/>
        </w:rPr>
        <w:t>g tests per every 1000 participants</w:t>
      </w:r>
      <w:r w:rsidR="005F12E6" w:rsidRPr="00EB000C">
        <w:rPr>
          <w:rFonts w:ascii="Times New Roman" w:hAnsi="Times New Roman" w:cs="Times New Roman"/>
          <w:color w:val="0E101A"/>
          <w:sz w:val="24"/>
          <w:szCs w:val="24"/>
        </w:rPr>
        <w:t xml:space="preserve"> every year. </w:t>
      </w:r>
      <w:r w:rsidR="005F38DC" w:rsidRPr="00EB000C">
        <w:rPr>
          <w:rFonts w:ascii="Times New Roman" w:hAnsi="Times New Roman" w:cs="Times New Roman"/>
          <w:color w:val="0E101A"/>
          <w:sz w:val="24"/>
          <w:szCs w:val="24"/>
        </w:rPr>
        <w:t>The</w:t>
      </w:r>
      <w:r w:rsidR="0018799D" w:rsidRPr="00EB000C">
        <w:rPr>
          <w:rFonts w:ascii="Times New Roman" w:hAnsi="Times New Roman" w:cs="Times New Roman"/>
          <w:color w:val="0E101A"/>
          <w:sz w:val="24"/>
          <w:szCs w:val="24"/>
        </w:rPr>
        <w:t xml:space="preserve"> research c</w:t>
      </w:r>
      <w:r w:rsidR="005F38DC" w:rsidRPr="00EB000C">
        <w:rPr>
          <w:rFonts w:ascii="Times New Roman" w:hAnsi="Times New Roman" w:cs="Times New Roman"/>
          <w:color w:val="0E101A"/>
          <w:sz w:val="24"/>
          <w:szCs w:val="24"/>
        </w:rPr>
        <w:t>onfirmed collective</w:t>
      </w:r>
      <w:r w:rsidR="0018799D" w:rsidRPr="00EB000C">
        <w:rPr>
          <w:rFonts w:ascii="Times New Roman" w:hAnsi="Times New Roman" w:cs="Times New Roman"/>
          <w:color w:val="0E101A"/>
          <w:sz w:val="24"/>
          <w:szCs w:val="24"/>
        </w:rPr>
        <w:t xml:space="preserve"> tests per patient </w:t>
      </w:r>
      <w:r w:rsidR="005F38DC" w:rsidRPr="00EB000C">
        <w:rPr>
          <w:rFonts w:ascii="Times New Roman" w:hAnsi="Times New Roman" w:cs="Times New Roman"/>
          <w:color w:val="0E101A"/>
          <w:sz w:val="24"/>
          <w:szCs w:val="24"/>
        </w:rPr>
        <w:t>was familiar but didn't limit its cohort to ≥ 4 each</w:t>
      </w:r>
      <w:r w:rsidR="0018799D" w:rsidRPr="00EB000C">
        <w:rPr>
          <w:rFonts w:ascii="Times New Roman" w:hAnsi="Times New Roman" w:cs="Times New Roman"/>
          <w:color w:val="0E101A"/>
          <w:sz w:val="24"/>
          <w:szCs w:val="24"/>
        </w:rPr>
        <w:t xml:space="preserve"> year and didn't stratify by the total num</w:t>
      </w:r>
      <w:r w:rsidR="00A33249" w:rsidRPr="00EB000C">
        <w:rPr>
          <w:rFonts w:ascii="Times New Roman" w:hAnsi="Times New Roman" w:cs="Times New Roman"/>
          <w:color w:val="0E101A"/>
          <w:sz w:val="24"/>
          <w:szCs w:val="24"/>
        </w:rPr>
        <w:t>ber of dreadful</w:t>
      </w:r>
      <w:r w:rsidR="005F38DC" w:rsidRPr="00EB000C">
        <w:rPr>
          <w:rFonts w:ascii="Times New Roman" w:hAnsi="Times New Roman" w:cs="Times New Roman"/>
          <w:color w:val="0E101A"/>
          <w:sz w:val="24"/>
          <w:szCs w:val="24"/>
        </w:rPr>
        <w:t xml:space="preserve"> diseases. A study conducted in 6 </w:t>
      </w:r>
      <w:r w:rsidR="0018799D" w:rsidRPr="00EB000C">
        <w:rPr>
          <w:rFonts w:ascii="Times New Roman" w:hAnsi="Times New Roman" w:cs="Times New Roman"/>
          <w:color w:val="0E101A"/>
          <w:sz w:val="24"/>
          <w:szCs w:val="24"/>
        </w:rPr>
        <w:t>integ</w:t>
      </w:r>
      <w:r w:rsidR="005F38DC" w:rsidRPr="00EB000C">
        <w:rPr>
          <w:rFonts w:ascii="Times New Roman" w:hAnsi="Times New Roman" w:cs="Times New Roman"/>
          <w:color w:val="0E101A"/>
          <w:sz w:val="24"/>
          <w:szCs w:val="24"/>
        </w:rPr>
        <w:t>rated health care systems in</w:t>
      </w:r>
      <w:r w:rsidR="0018799D" w:rsidRPr="00EB000C">
        <w:rPr>
          <w:rFonts w:ascii="Times New Roman" w:hAnsi="Times New Roman" w:cs="Times New Roman"/>
          <w:color w:val="0E101A"/>
          <w:sz w:val="24"/>
          <w:szCs w:val="24"/>
        </w:rPr>
        <w:t xml:space="preserve"> the nation revealed that the diagnostic</w:t>
      </w:r>
      <w:r w:rsidR="005C7568" w:rsidRPr="00EB000C">
        <w:rPr>
          <w:rFonts w:ascii="Times New Roman" w:hAnsi="Times New Roman" w:cs="Times New Roman"/>
          <w:color w:val="0E101A"/>
          <w:sz w:val="24"/>
          <w:szCs w:val="24"/>
        </w:rPr>
        <w:t xml:space="preserve"> medical imaging rates escalated each</w:t>
      </w:r>
      <w:r w:rsidR="0018799D" w:rsidRPr="00EB000C">
        <w:rPr>
          <w:rFonts w:ascii="Times New Roman" w:hAnsi="Times New Roman" w:cs="Times New Roman"/>
          <w:color w:val="0E101A"/>
          <w:sz w:val="24"/>
          <w:szCs w:val="24"/>
        </w:rPr>
        <w:t xml:space="preserve"> year from </w:t>
      </w:r>
      <w:r w:rsidR="005C7568" w:rsidRPr="00EB000C">
        <w:rPr>
          <w:rFonts w:ascii="Times New Roman" w:hAnsi="Times New Roman" w:cs="Times New Roman"/>
          <w:color w:val="0E101A"/>
          <w:sz w:val="24"/>
          <w:szCs w:val="24"/>
        </w:rPr>
        <w:t xml:space="preserve">the year </w:t>
      </w:r>
      <w:r w:rsidR="0018799D" w:rsidRPr="00EB000C">
        <w:rPr>
          <w:rFonts w:ascii="Times New Roman" w:hAnsi="Times New Roman" w:cs="Times New Roman"/>
          <w:color w:val="0E101A"/>
          <w:sz w:val="24"/>
          <w:szCs w:val="24"/>
        </w:rPr>
        <w:t>1996-2010. This suggested that the first research abov</w:t>
      </w:r>
      <w:r w:rsidR="00EE6C61" w:rsidRPr="00EB000C">
        <w:rPr>
          <w:rFonts w:ascii="Times New Roman" w:hAnsi="Times New Roman" w:cs="Times New Roman"/>
          <w:color w:val="0E101A"/>
          <w:sz w:val="24"/>
          <w:szCs w:val="24"/>
        </w:rPr>
        <w:t>e's testing rates would be</w:t>
      </w:r>
      <w:r w:rsidR="00A33249" w:rsidRPr="00EB000C">
        <w:rPr>
          <w:rFonts w:ascii="Times New Roman" w:hAnsi="Times New Roman" w:cs="Times New Roman"/>
          <w:color w:val="0E101A"/>
          <w:sz w:val="24"/>
          <w:szCs w:val="24"/>
        </w:rPr>
        <w:t xml:space="preserve"> much</w:t>
      </w:r>
      <w:r w:rsidR="00EE6C61" w:rsidRPr="00EB000C">
        <w:rPr>
          <w:rFonts w:ascii="Times New Roman" w:hAnsi="Times New Roman" w:cs="Times New Roman"/>
          <w:color w:val="0E101A"/>
          <w:sz w:val="24"/>
          <w:szCs w:val="24"/>
        </w:rPr>
        <w:t xml:space="preserve"> higher in</w:t>
      </w:r>
      <w:r w:rsidR="0018799D" w:rsidRPr="00EB000C">
        <w:rPr>
          <w:rFonts w:ascii="Times New Roman" w:hAnsi="Times New Roman" w:cs="Times New Roman"/>
          <w:color w:val="0E101A"/>
          <w:sz w:val="24"/>
          <w:szCs w:val="24"/>
        </w:rPr>
        <w:t xml:space="preserve"> 2010</w:t>
      </w:r>
      <w:r w:rsidR="00EE6C61" w:rsidRPr="00EB000C">
        <w:rPr>
          <w:rFonts w:ascii="Times New Roman" w:hAnsi="Times New Roman" w:cs="Times New Roman"/>
          <w:color w:val="0E101A"/>
          <w:sz w:val="24"/>
          <w:szCs w:val="24"/>
        </w:rPr>
        <w:t>, the corresponding year</w:t>
      </w:r>
      <w:r w:rsidR="00A33249" w:rsidRPr="00EB000C">
        <w:rPr>
          <w:rFonts w:ascii="Times New Roman" w:hAnsi="Times New Roman" w:cs="Times New Roman"/>
          <w:color w:val="0E101A"/>
          <w:sz w:val="24"/>
          <w:szCs w:val="24"/>
        </w:rPr>
        <w:t>s</w:t>
      </w:r>
      <w:r w:rsidR="00EE6C61" w:rsidRPr="00EB000C">
        <w:rPr>
          <w:rFonts w:ascii="Times New Roman" w:hAnsi="Times New Roman" w:cs="Times New Roman"/>
          <w:color w:val="0E101A"/>
          <w:sz w:val="24"/>
          <w:szCs w:val="24"/>
        </w:rPr>
        <w:t xml:space="preserve"> to the</w:t>
      </w:r>
      <w:r w:rsidR="0018799D" w:rsidRPr="00EB000C">
        <w:rPr>
          <w:rFonts w:ascii="Times New Roman" w:hAnsi="Times New Roman" w:cs="Times New Roman"/>
          <w:color w:val="0E101A"/>
          <w:sz w:val="24"/>
          <w:szCs w:val="24"/>
        </w:rPr>
        <w:t xml:space="preserve"> study, increased radiology and diagnostics testing, and fragmented care. A</w:t>
      </w:r>
      <w:r w:rsidR="001E354B" w:rsidRPr="00EB000C">
        <w:rPr>
          <w:rFonts w:ascii="Times New Roman" w:hAnsi="Times New Roman" w:cs="Times New Roman"/>
          <w:color w:val="0E101A"/>
          <w:sz w:val="24"/>
          <w:szCs w:val="24"/>
        </w:rPr>
        <w:t>nother</w:t>
      </w:r>
      <w:r w:rsidR="0018799D" w:rsidRPr="00EB000C">
        <w:rPr>
          <w:rFonts w:ascii="Times New Roman" w:hAnsi="Times New Roman" w:cs="Times New Roman"/>
          <w:color w:val="0E101A"/>
          <w:sz w:val="24"/>
          <w:szCs w:val="24"/>
        </w:rPr>
        <w:t xml:space="preserve"> previous s</w:t>
      </w:r>
      <w:r w:rsidR="001E354B" w:rsidRPr="00EB000C">
        <w:rPr>
          <w:rFonts w:ascii="Times New Roman" w:hAnsi="Times New Roman" w:cs="Times New Roman"/>
          <w:color w:val="0E101A"/>
          <w:sz w:val="24"/>
          <w:szCs w:val="24"/>
        </w:rPr>
        <w:t>tudy revealed that if healthcare professionals</w:t>
      </w:r>
      <w:r w:rsidR="0018799D" w:rsidRPr="00EB000C">
        <w:rPr>
          <w:rFonts w:ascii="Times New Roman" w:hAnsi="Times New Roman" w:cs="Times New Roman"/>
          <w:color w:val="0E101A"/>
          <w:sz w:val="24"/>
          <w:szCs w:val="24"/>
        </w:rPr>
        <w:t xml:space="preserve"> had been abl</w:t>
      </w:r>
      <w:r w:rsidR="00A33249" w:rsidRPr="00EB000C">
        <w:rPr>
          <w:rFonts w:ascii="Times New Roman" w:hAnsi="Times New Roman" w:cs="Times New Roman"/>
          <w:color w:val="0E101A"/>
          <w:sz w:val="24"/>
          <w:szCs w:val="24"/>
        </w:rPr>
        <w:t>e to access</w:t>
      </w:r>
      <w:r w:rsidR="001E354B" w:rsidRPr="00EB000C">
        <w:rPr>
          <w:rFonts w:ascii="Times New Roman" w:hAnsi="Times New Roman" w:cs="Times New Roman"/>
          <w:color w:val="0E101A"/>
          <w:sz w:val="24"/>
          <w:szCs w:val="24"/>
        </w:rPr>
        <w:t xml:space="preserve"> EHR exchange, the present odds of duplicate</w:t>
      </w:r>
      <w:r w:rsidR="0018799D" w:rsidRPr="00EB000C">
        <w:rPr>
          <w:rFonts w:ascii="Times New Roman" w:hAnsi="Times New Roman" w:cs="Times New Roman"/>
          <w:color w:val="0E101A"/>
          <w:sz w:val="24"/>
          <w:szCs w:val="24"/>
        </w:rPr>
        <w:t xml:space="preserve"> te</w:t>
      </w:r>
      <w:r w:rsidR="001E354B" w:rsidRPr="00EB000C">
        <w:rPr>
          <w:rFonts w:ascii="Times New Roman" w:hAnsi="Times New Roman" w:cs="Times New Roman"/>
          <w:color w:val="0E101A"/>
          <w:sz w:val="24"/>
          <w:szCs w:val="24"/>
        </w:rPr>
        <w:t xml:space="preserve">sting within ninety days of </w:t>
      </w:r>
      <w:r w:rsidR="0018799D" w:rsidRPr="00EB000C">
        <w:rPr>
          <w:rFonts w:ascii="Times New Roman" w:hAnsi="Times New Roman" w:cs="Times New Roman"/>
          <w:color w:val="0E101A"/>
          <w:sz w:val="24"/>
          <w:szCs w:val="24"/>
        </w:rPr>
        <w:t xml:space="preserve">the original test dropped </w:t>
      </w:r>
      <w:r w:rsidR="00A33249" w:rsidRPr="00EB000C">
        <w:rPr>
          <w:rFonts w:ascii="Times New Roman" w:hAnsi="Times New Roman" w:cs="Times New Roman"/>
          <w:color w:val="0E101A"/>
          <w:sz w:val="24"/>
          <w:szCs w:val="24"/>
        </w:rPr>
        <w:t xml:space="preserve">significantly </w:t>
      </w:r>
      <w:r w:rsidR="0018799D" w:rsidRPr="00EB000C">
        <w:rPr>
          <w:rFonts w:ascii="Times New Roman" w:hAnsi="Times New Roman" w:cs="Times New Roman"/>
          <w:color w:val="0E101A"/>
          <w:sz w:val="24"/>
          <w:szCs w:val="24"/>
        </w:rPr>
        <w:t>by</w:t>
      </w:r>
      <w:r w:rsidR="00A33249" w:rsidRPr="00EB000C">
        <w:rPr>
          <w:rFonts w:ascii="Times New Roman" w:hAnsi="Times New Roman" w:cs="Times New Roman"/>
          <w:color w:val="0E101A"/>
          <w:sz w:val="24"/>
          <w:szCs w:val="24"/>
        </w:rPr>
        <w:t xml:space="preserve"> 25 percent compared to</w:t>
      </w:r>
      <w:r w:rsidR="001E354B" w:rsidRPr="00EB000C">
        <w:rPr>
          <w:rFonts w:ascii="Times New Roman" w:hAnsi="Times New Roman" w:cs="Times New Roman"/>
          <w:color w:val="0E101A"/>
          <w:sz w:val="24"/>
          <w:szCs w:val="24"/>
        </w:rPr>
        <w:t xml:space="preserve"> the probability</w:t>
      </w:r>
      <w:r w:rsidR="0018799D" w:rsidRPr="00EB000C">
        <w:rPr>
          <w:rFonts w:ascii="Times New Roman" w:hAnsi="Times New Roman" w:cs="Times New Roman"/>
          <w:color w:val="0E101A"/>
          <w:sz w:val="24"/>
          <w:szCs w:val="24"/>
        </w:rPr>
        <w:t xml:space="preserve"> of testing when the EHR exchange wasn't available.</w:t>
      </w:r>
    </w:p>
    <w:p w:rsidR="0018799D" w:rsidRPr="00EB000C" w:rsidRDefault="00130B01" w:rsidP="00EB000C">
      <w:pPr>
        <w:spacing w:line="480" w:lineRule="auto"/>
        <w:ind w:left="0" w:firstLine="0"/>
        <w:rPr>
          <w:rFonts w:ascii="Times New Roman" w:hAnsi="Times New Roman" w:cs="Times New Roman"/>
          <w:b/>
          <w:sz w:val="24"/>
          <w:szCs w:val="24"/>
        </w:rPr>
      </w:pPr>
      <w:r w:rsidRPr="00EB000C">
        <w:rPr>
          <w:rFonts w:ascii="Times New Roman" w:hAnsi="Times New Roman" w:cs="Times New Roman"/>
          <w:b/>
          <w:sz w:val="24"/>
          <w:szCs w:val="24"/>
        </w:rPr>
        <w:t>Reflection</w:t>
      </w:r>
    </w:p>
    <w:p w:rsidR="00A41260"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The study above used the Correlational research method of quantitative design</w:t>
      </w:r>
      <w:r w:rsidRPr="00EB000C">
        <w:rPr>
          <w:rFonts w:ascii="Times New Roman" w:hAnsi="Times New Roman" w:cs="Times New Roman"/>
          <w:sz w:val="24"/>
          <w:szCs w:val="24"/>
        </w:rPr>
        <w:t xml:space="preserve">. This is because the study attempts to determine the existing correlation between fragmented health care and radiology frequency and other diagnostic tests using statistical data. Correlational research </w:t>
      </w:r>
      <w:r w:rsidRPr="00EB000C">
        <w:rPr>
          <w:rFonts w:ascii="Times New Roman" w:hAnsi="Times New Roman" w:cs="Times New Roman"/>
          <w:sz w:val="24"/>
          <w:szCs w:val="24"/>
        </w:rPr>
        <w:lastRenderedPageBreak/>
        <w:t>design has numerous advantages. Some of the advantag</w:t>
      </w:r>
      <w:r w:rsidRPr="00EB000C">
        <w:rPr>
          <w:rFonts w:ascii="Times New Roman" w:hAnsi="Times New Roman" w:cs="Times New Roman"/>
          <w:sz w:val="24"/>
          <w:szCs w:val="24"/>
        </w:rPr>
        <w:t>es of using this quantitative research method are that neither variable goes via a manipulative process, the method presents two different methods of data collection that is archival data and naturalistic observation, the results obtained from the research</w:t>
      </w:r>
      <w:r w:rsidRPr="00EB000C">
        <w:rPr>
          <w:rFonts w:ascii="Times New Roman" w:hAnsi="Times New Roman" w:cs="Times New Roman"/>
          <w:sz w:val="24"/>
          <w:szCs w:val="24"/>
        </w:rPr>
        <w:t xml:space="preserve"> design are more applicable as the study take</w:t>
      </w:r>
      <w:r w:rsidR="00233EE9" w:rsidRPr="00EB000C">
        <w:rPr>
          <w:rFonts w:ascii="Times New Roman" w:hAnsi="Times New Roman" w:cs="Times New Roman"/>
          <w:sz w:val="24"/>
          <w:szCs w:val="24"/>
        </w:rPr>
        <w:t xml:space="preserve">s place in real-life situations and are much simpler to classify, </w:t>
      </w:r>
      <w:r w:rsidRPr="00EB000C">
        <w:rPr>
          <w:rFonts w:ascii="Times New Roman" w:hAnsi="Times New Roman" w:cs="Times New Roman"/>
          <w:sz w:val="24"/>
          <w:szCs w:val="24"/>
        </w:rPr>
        <w:t xml:space="preserve">and lastly, the method allows researchers to determine the strength and direction of each relationship. </w:t>
      </w:r>
      <w:r w:rsidR="00233EE9" w:rsidRPr="00EB000C">
        <w:rPr>
          <w:rFonts w:ascii="Times New Roman" w:hAnsi="Times New Roman" w:cs="Times New Roman"/>
          <w:sz w:val="24"/>
          <w:szCs w:val="24"/>
        </w:rPr>
        <w:t>On the other hand, the disadvantages of using the Correlational research method is that the method only uncovers relationships without giving reasons why the connection exists, it doesn't determine which among the variables has the most influence, extraneous variables may interfere with the data and the method is time-consuming as it relies on direct observations and interactions of the variables that need time to study.</w:t>
      </w:r>
    </w:p>
    <w:p w:rsidR="0082662F"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 xml:space="preserve">The </w:t>
      </w:r>
      <w:r w:rsidR="002A49D9" w:rsidRPr="00EB000C">
        <w:rPr>
          <w:rFonts w:ascii="Times New Roman" w:hAnsi="Times New Roman" w:cs="Times New Roman"/>
          <w:sz w:val="24"/>
          <w:szCs w:val="24"/>
        </w:rPr>
        <w:t>study used the stratified sampling method as the samples were divided into</w:t>
      </w:r>
      <w:r w:rsidRPr="00EB000C">
        <w:rPr>
          <w:rFonts w:ascii="Times New Roman" w:hAnsi="Times New Roman" w:cs="Times New Roman"/>
          <w:sz w:val="24"/>
          <w:szCs w:val="24"/>
        </w:rPr>
        <w:t xml:space="preserve"> </w:t>
      </w:r>
      <w:r w:rsidR="002A49D9" w:rsidRPr="00EB000C">
        <w:rPr>
          <w:rFonts w:ascii="Times New Roman" w:hAnsi="Times New Roman" w:cs="Times New Roman"/>
          <w:sz w:val="24"/>
          <w:szCs w:val="24"/>
        </w:rPr>
        <w:t xml:space="preserve">seven equal categories following the patients' ages, gender, and the number of chronic conditions by each patient. </w:t>
      </w:r>
      <w:r w:rsidRPr="00EB000C">
        <w:rPr>
          <w:rFonts w:ascii="Times New Roman" w:hAnsi="Times New Roman" w:cs="Times New Roman"/>
          <w:sz w:val="24"/>
          <w:szCs w:val="24"/>
        </w:rPr>
        <w:t xml:space="preserve">To make the study much better, the researchers could have applied the systematic sampling technique instead. This is because systematic sampling is </w:t>
      </w:r>
      <w:r w:rsidR="002A49D9" w:rsidRPr="00EB000C">
        <w:rPr>
          <w:rFonts w:ascii="Times New Roman" w:hAnsi="Times New Roman" w:cs="Times New Roman"/>
          <w:sz w:val="24"/>
          <w:szCs w:val="24"/>
        </w:rPr>
        <w:t>most of</w:t>
      </w:r>
      <w:r w:rsidRPr="00EB000C">
        <w:rPr>
          <w:rFonts w:ascii="Times New Roman" w:hAnsi="Times New Roman" w:cs="Times New Roman"/>
          <w:sz w:val="24"/>
          <w:szCs w:val="24"/>
        </w:rPr>
        <w:t xml:space="preserve"> the time more convenient compared</w:t>
      </w:r>
      <w:r w:rsidRPr="00EB000C">
        <w:rPr>
          <w:rFonts w:ascii="Times New Roman" w:hAnsi="Times New Roman" w:cs="Times New Roman"/>
          <w:sz w:val="24"/>
          <w:szCs w:val="24"/>
        </w:rPr>
        <w:t xml:space="preserve"> to </w:t>
      </w:r>
      <w:r w:rsidR="002A49D9" w:rsidRPr="00EB000C">
        <w:rPr>
          <w:rFonts w:ascii="Times New Roman" w:hAnsi="Times New Roman" w:cs="Times New Roman"/>
          <w:sz w:val="24"/>
          <w:szCs w:val="24"/>
        </w:rPr>
        <w:t>stratified</w:t>
      </w:r>
      <w:r w:rsidRPr="00EB000C">
        <w:rPr>
          <w:rFonts w:ascii="Times New Roman" w:hAnsi="Times New Roman" w:cs="Times New Roman"/>
          <w:sz w:val="24"/>
          <w:szCs w:val="24"/>
        </w:rPr>
        <w:t xml:space="preserve"> sampling</w:t>
      </w:r>
      <w:r w:rsidR="002A49D9" w:rsidRPr="00EB000C">
        <w:rPr>
          <w:rFonts w:ascii="Times New Roman" w:hAnsi="Times New Roman" w:cs="Times New Roman"/>
          <w:sz w:val="24"/>
          <w:szCs w:val="24"/>
        </w:rPr>
        <w:t xml:space="preserve">. Unlike stratified sampling, systematic sampling selects individuals at regular intervals from the given sampling frame, which reduces the chances of sampling bias. </w:t>
      </w:r>
    </w:p>
    <w:p w:rsidR="002A49D9"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Participants in every study should always reflect the diversity of</w:t>
      </w:r>
      <w:r w:rsidRPr="00EB000C">
        <w:rPr>
          <w:rFonts w:ascii="Times New Roman" w:hAnsi="Times New Roman" w:cs="Times New Roman"/>
          <w:sz w:val="24"/>
          <w:szCs w:val="24"/>
        </w:rPr>
        <w:t xml:space="preserve"> our conditions and culture, taking into consideration race, age, gender, ethnicity, among others. The lack of diversity among study participants has serious research and ethical replications. To change the sampling plan to make the study more culturally d</w:t>
      </w:r>
      <w:r w:rsidRPr="00EB000C">
        <w:rPr>
          <w:rFonts w:ascii="Times New Roman" w:hAnsi="Times New Roman" w:cs="Times New Roman"/>
          <w:sz w:val="24"/>
          <w:szCs w:val="24"/>
        </w:rPr>
        <w:t xml:space="preserve">iverse, the researchers needed to assess the level of </w:t>
      </w:r>
      <w:r w:rsidRPr="00EB000C">
        <w:rPr>
          <w:rFonts w:ascii="Times New Roman" w:hAnsi="Times New Roman" w:cs="Times New Roman"/>
          <w:sz w:val="24"/>
          <w:szCs w:val="24"/>
        </w:rPr>
        <w:lastRenderedPageBreak/>
        <w:t>intercultural competency of volunteers and staff and design tools to develop cultural diversity. Also, to increase diversity, the sampling plan should accommodate a massive number of individuals from un</w:t>
      </w:r>
      <w:r w:rsidRPr="00EB000C">
        <w:rPr>
          <w:rFonts w:ascii="Times New Roman" w:hAnsi="Times New Roman" w:cs="Times New Roman"/>
          <w:sz w:val="24"/>
          <w:szCs w:val="24"/>
        </w:rPr>
        <w:t>derserved and diverse populations to advance understanding of the chronic conditions.</w:t>
      </w:r>
    </w:p>
    <w:p w:rsidR="00F434B2" w:rsidRPr="00EB000C" w:rsidRDefault="00130B01" w:rsidP="00EB000C">
      <w:pPr>
        <w:spacing w:line="480" w:lineRule="auto"/>
        <w:ind w:left="0" w:firstLine="720"/>
        <w:rPr>
          <w:rFonts w:ascii="Times New Roman" w:hAnsi="Times New Roman" w:cs="Times New Roman"/>
          <w:sz w:val="24"/>
          <w:szCs w:val="24"/>
        </w:rPr>
      </w:pPr>
      <w:r w:rsidRPr="00EB000C">
        <w:rPr>
          <w:rFonts w:ascii="Times New Roman" w:hAnsi="Times New Roman" w:cs="Times New Roman"/>
          <w:sz w:val="24"/>
          <w:szCs w:val="24"/>
        </w:rPr>
        <w:t>Research ethics involves the protection of subject dignity during all parts of the research. Nurses participating in research have to develop three major value systems: s</w:t>
      </w:r>
      <w:r w:rsidRPr="00EB000C">
        <w:rPr>
          <w:rFonts w:ascii="Times New Roman" w:hAnsi="Times New Roman" w:cs="Times New Roman"/>
          <w:sz w:val="24"/>
          <w:szCs w:val="24"/>
        </w:rPr>
        <w:t>cience, nursing, and society. Some of the significant ethical considerations affecting subject diversity and sampling methods include respect for participants' privacy, respect for confidentiality and anonymity, not causing harm to study subjects (benefice</w:t>
      </w:r>
      <w:r w:rsidRPr="00EB000C">
        <w:rPr>
          <w:rFonts w:ascii="Times New Roman" w:hAnsi="Times New Roman" w:cs="Times New Roman"/>
          <w:sz w:val="24"/>
          <w:szCs w:val="24"/>
        </w:rPr>
        <w:t>nce), informed consent and voluntary participation, and finally, accountability in terms of accuracy of reporting and analysis.</w:t>
      </w: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32508C" w:rsidRPr="00EB000C" w:rsidRDefault="0032508C" w:rsidP="00EB000C">
      <w:pPr>
        <w:spacing w:line="480" w:lineRule="auto"/>
        <w:ind w:left="0" w:firstLine="0"/>
        <w:jc w:val="center"/>
        <w:rPr>
          <w:rFonts w:ascii="Times New Roman" w:hAnsi="Times New Roman" w:cs="Times New Roman"/>
          <w:sz w:val="24"/>
          <w:szCs w:val="24"/>
        </w:rPr>
      </w:pPr>
    </w:p>
    <w:p w:rsidR="006E30DB" w:rsidRPr="00EB000C" w:rsidRDefault="00130B01" w:rsidP="00EB000C">
      <w:pPr>
        <w:spacing w:line="480" w:lineRule="auto"/>
        <w:ind w:left="0" w:firstLine="0"/>
        <w:jc w:val="center"/>
        <w:rPr>
          <w:rFonts w:ascii="Times New Roman" w:hAnsi="Times New Roman" w:cs="Times New Roman"/>
          <w:sz w:val="24"/>
          <w:szCs w:val="24"/>
        </w:rPr>
      </w:pPr>
      <w:r w:rsidRPr="00EB000C">
        <w:rPr>
          <w:rFonts w:ascii="Times New Roman" w:hAnsi="Times New Roman" w:cs="Times New Roman"/>
          <w:sz w:val="24"/>
          <w:szCs w:val="24"/>
        </w:rPr>
        <w:lastRenderedPageBreak/>
        <w:t>References</w:t>
      </w:r>
    </w:p>
    <w:p w:rsidR="0032508C" w:rsidRPr="00EB000C" w:rsidRDefault="00130B01" w:rsidP="00EB000C">
      <w:pPr>
        <w:spacing w:line="480" w:lineRule="auto"/>
        <w:rPr>
          <w:rStyle w:val="Hyperlink"/>
          <w:rFonts w:ascii="Times New Roman" w:hAnsi="Times New Roman" w:cs="Times New Roman"/>
          <w:sz w:val="24"/>
          <w:szCs w:val="24"/>
          <w:shd w:val="clear" w:color="auto" w:fill="FFFFFF"/>
        </w:rPr>
      </w:pPr>
      <w:r w:rsidRPr="00EB000C">
        <w:rPr>
          <w:rFonts w:ascii="Times New Roman" w:hAnsi="Times New Roman" w:cs="Times New Roman"/>
          <w:color w:val="555555"/>
          <w:sz w:val="24"/>
          <w:szCs w:val="24"/>
          <w:shd w:val="clear" w:color="auto" w:fill="FFFFFF"/>
        </w:rPr>
        <w:t>Kern, L. M., Seirup, J. K., Casalino, L. P., &amp; Safford, M. M. (2017). Healthcare Fragmentation and the Frequency of Radiology and Other Diagnostic Tests: A Cross-Sectional Study.</w:t>
      </w:r>
      <w:r w:rsidRPr="00EB000C">
        <w:rPr>
          <w:rFonts w:ascii="Times New Roman" w:hAnsi="Times New Roman" w:cs="Times New Roman"/>
          <w:i/>
          <w:iCs/>
          <w:color w:val="555555"/>
          <w:sz w:val="24"/>
          <w:szCs w:val="24"/>
          <w:shd w:val="clear" w:color="auto" w:fill="FFFFFF"/>
        </w:rPr>
        <w:t> Journal of General Internal Medicine, 32</w:t>
      </w:r>
      <w:r w:rsidRPr="00EB000C">
        <w:rPr>
          <w:rFonts w:ascii="Times New Roman" w:hAnsi="Times New Roman" w:cs="Times New Roman"/>
          <w:color w:val="555555"/>
          <w:sz w:val="24"/>
          <w:szCs w:val="24"/>
          <w:shd w:val="clear" w:color="auto" w:fill="FFFFFF"/>
        </w:rPr>
        <w:t xml:space="preserve">(2), 175-181. </w:t>
      </w:r>
      <w:hyperlink r:id="rId6" w:history="1">
        <w:r w:rsidRPr="00EB000C">
          <w:rPr>
            <w:rStyle w:val="Hyperlink"/>
            <w:rFonts w:ascii="Times New Roman" w:hAnsi="Times New Roman" w:cs="Times New Roman"/>
            <w:sz w:val="24"/>
            <w:szCs w:val="24"/>
            <w:shd w:val="clear" w:color="auto" w:fill="FFFFFF"/>
          </w:rPr>
          <w:t>http://dx.doi.org.americansentinel.idm.oclc.org/10.1007/s11606-016-3883-z</w:t>
        </w:r>
      </w:hyperlink>
    </w:p>
    <w:p w:rsidR="00EB000C" w:rsidRPr="00EB000C" w:rsidRDefault="00130B01" w:rsidP="00EB000C">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Knapp, T. R. (201</w:t>
      </w:r>
      <w:r w:rsidRPr="00EB000C">
        <w:rPr>
          <w:rFonts w:ascii="Times New Roman" w:hAnsi="Times New Roman" w:cs="Times New Roman"/>
          <w:color w:val="222222"/>
          <w:sz w:val="24"/>
          <w:szCs w:val="24"/>
          <w:shd w:val="clear" w:color="auto" w:fill="FFFFFF"/>
        </w:rPr>
        <w:t>8). </w:t>
      </w:r>
      <w:r w:rsidRPr="00EB000C">
        <w:rPr>
          <w:rFonts w:ascii="Times New Roman" w:hAnsi="Times New Roman" w:cs="Times New Roman"/>
          <w:i/>
          <w:iCs/>
          <w:color w:val="222222"/>
          <w:sz w:val="24"/>
          <w:szCs w:val="24"/>
          <w:shd w:val="clear" w:color="auto" w:fill="FFFFFF"/>
        </w:rPr>
        <w:t>Quantitative nursing research</w:t>
      </w:r>
      <w:r w:rsidRPr="00EB000C">
        <w:rPr>
          <w:rFonts w:ascii="Times New Roman" w:hAnsi="Times New Roman" w:cs="Times New Roman"/>
          <w:color w:val="222222"/>
          <w:sz w:val="24"/>
          <w:szCs w:val="24"/>
          <w:shd w:val="clear" w:color="auto" w:fill="FFFFFF"/>
        </w:rPr>
        <w:t>. Sage Publications.</w:t>
      </w:r>
    </w:p>
    <w:p w:rsidR="00EB000C" w:rsidRPr="00EB000C" w:rsidRDefault="00130B01" w:rsidP="00EB000C">
      <w:pPr>
        <w:spacing w:line="480" w:lineRule="auto"/>
        <w:rPr>
          <w:rFonts w:ascii="Times New Roman" w:hAnsi="Times New Roman" w:cs="Times New Roman"/>
          <w:color w:val="555555"/>
          <w:sz w:val="24"/>
          <w:szCs w:val="24"/>
          <w:shd w:val="clear" w:color="auto" w:fill="FFFFFF"/>
        </w:rPr>
      </w:pPr>
      <w:r w:rsidRPr="00EB000C">
        <w:rPr>
          <w:rFonts w:ascii="Times New Roman" w:hAnsi="Times New Roman" w:cs="Times New Roman"/>
          <w:color w:val="222222"/>
          <w:sz w:val="24"/>
          <w:szCs w:val="24"/>
          <w:shd w:val="clear" w:color="auto" w:fill="FFFFFF"/>
        </w:rPr>
        <w:t>Taylor, B. J.,</w:t>
      </w:r>
      <w:r>
        <w:rPr>
          <w:rFonts w:ascii="Times New Roman" w:hAnsi="Times New Roman" w:cs="Times New Roman"/>
          <w:color w:val="222222"/>
          <w:sz w:val="24"/>
          <w:szCs w:val="24"/>
          <w:shd w:val="clear" w:color="auto" w:fill="FFFFFF"/>
        </w:rPr>
        <w:t xml:space="preserve"> Kermode,</w:t>
      </w:r>
      <w:r>
        <w:rPr>
          <w:rFonts w:ascii="Times New Roman" w:hAnsi="Times New Roman" w:cs="Times New Roman"/>
          <w:color w:val="222222"/>
          <w:sz w:val="24"/>
          <w:szCs w:val="24"/>
          <w:shd w:val="clear" w:color="auto" w:fill="FFFFFF"/>
        </w:rPr>
        <w:t xml:space="preserve"> S., &amp; Roberts, K. (201</w:t>
      </w:r>
      <w:r w:rsidRPr="00EB000C">
        <w:rPr>
          <w:rFonts w:ascii="Times New Roman" w:hAnsi="Times New Roman" w:cs="Times New Roman"/>
          <w:color w:val="222222"/>
          <w:sz w:val="24"/>
          <w:szCs w:val="24"/>
          <w:shd w:val="clear" w:color="auto" w:fill="FFFFFF"/>
        </w:rPr>
        <w:t>6). Quantitative Research in nursing and health care: Evidence for practice.</w:t>
      </w:r>
    </w:p>
    <w:p w:rsidR="006E30DB" w:rsidRPr="00EB000C" w:rsidRDefault="006E30DB" w:rsidP="00EB000C">
      <w:pPr>
        <w:spacing w:line="480" w:lineRule="auto"/>
        <w:ind w:left="0" w:firstLine="0"/>
        <w:rPr>
          <w:rFonts w:ascii="Times New Roman" w:hAnsi="Times New Roman" w:cs="Times New Roman"/>
          <w:sz w:val="24"/>
          <w:szCs w:val="24"/>
        </w:rPr>
      </w:pPr>
      <w:bookmarkStart w:id="0" w:name="_GoBack"/>
      <w:bookmarkEnd w:id="0"/>
    </w:p>
    <w:sectPr w:rsidR="006E30DB" w:rsidRPr="00EB00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B01" w:rsidRDefault="00130B01">
      <w:pPr>
        <w:spacing w:after="0" w:line="240" w:lineRule="auto"/>
      </w:pPr>
      <w:r>
        <w:separator/>
      </w:r>
    </w:p>
  </w:endnote>
  <w:endnote w:type="continuationSeparator" w:id="0">
    <w:p w:rsidR="00130B01" w:rsidRDefault="0013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B01" w:rsidRDefault="00130B01">
      <w:pPr>
        <w:spacing w:after="0" w:line="240" w:lineRule="auto"/>
      </w:pPr>
      <w:r>
        <w:separator/>
      </w:r>
    </w:p>
  </w:footnote>
  <w:footnote w:type="continuationSeparator" w:id="0">
    <w:p w:rsidR="00130B01" w:rsidRDefault="0013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21464921"/>
      <w:docPartObj>
        <w:docPartGallery w:val="Page Numbers (Top of Page)"/>
        <w:docPartUnique/>
      </w:docPartObj>
    </w:sdtPr>
    <w:sdtEndPr>
      <w:rPr>
        <w:noProof/>
      </w:rPr>
    </w:sdtEndPr>
    <w:sdtContent>
      <w:p w:rsidR="0032508C" w:rsidRPr="0032508C" w:rsidRDefault="00130B01" w:rsidP="0032508C">
        <w:pPr>
          <w:spacing w:line="480" w:lineRule="auto"/>
          <w:ind w:left="0" w:firstLine="0"/>
          <w:rPr>
            <w:rFonts w:ascii="Times New Roman" w:hAnsi="Times New Roman" w:cs="Times New Roman"/>
            <w:sz w:val="24"/>
            <w:szCs w:val="24"/>
          </w:rPr>
        </w:pPr>
        <w:r w:rsidRPr="0032508C">
          <w:rPr>
            <w:rFonts w:ascii="Times New Roman" w:hAnsi="Times New Roman" w:cs="Times New Roman"/>
            <w:sz w:val="24"/>
            <w:szCs w:val="24"/>
          </w:rPr>
          <w:t xml:space="preserve">Running Head: QUANTITATIVE DESIGN </w:t>
        </w:r>
        <w:r>
          <w:rPr>
            <w:rFonts w:ascii="Times New Roman" w:hAnsi="Times New Roman" w:cs="Times New Roman"/>
            <w:sz w:val="24"/>
            <w:szCs w:val="24"/>
          </w:rPr>
          <w:t xml:space="preserve">                                                                                  </w:t>
        </w:r>
        <w:r w:rsidRPr="0032508C">
          <w:rPr>
            <w:rFonts w:ascii="Times New Roman" w:hAnsi="Times New Roman" w:cs="Times New Roman"/>
            <w:sz w:val="24"/>
            <w:szCs w:val="24"/>
          </w:rPr>
          <w:fldChar w:fldCharType="begin"/>
        </w:r>
        <w:r w:rsidRPr="0032508C">
          <w:rPr>
            <w:rFonts w:ascii="Times New Roman" w:hAnsi="Times New Roman" w:cs="Times New Roman"/>
            <w:sz w:val="24"/>
            <w:szCs w:val="24"/>
          </w:rPr>
          <w:instrText xml:space="preserve"> PAGE   \* MERGEFORMAT </w:instrText>
        </w:r>
        <w:r w:rsidRPr="0032508C">
          <w:rPr>
            <w:rFonts w:ascii="Times New Roman" w:hAnsi="Times New Roman" w:cs="Times New Roman"/>
            <w:sz w:val="24"/>
            <w:szCs w:val="24"/>
          </w:rPr>
          <w:fldChar w:fldCharType="separate"/>
        </w:r>
        <w:r w:rsidR="00203CC0">
          <w:rPr>
            <w:rFonts w:ascii="Times New Roman" w:hAnsi="Times New Roman" w:cs="Times New Roman"/>
            <w:noProof/>
            <w:sz w:val="24"/>
            <w:szCs w:val="24"/>
          </w:rPr>
          <w:t>6</w:t>
        </w:r>
        <w:r w:rsidRPr="0032508C">
          <w:rPr>
            <w:rFonts w:ascii="Times New Roman" w:hAnsi="Times New Roman" w:cs="Times New Roman"/>
            <w:noProof/>
            <w:sz w:val="24"/>
            <w:szCs w:val="24"/>
          </w:rPr>
          <w:fldChar w:fldCharType="end"/>
        </w:r>
      </w:p>
    </w:sdtContent>
  </w:sdt>
  <w:p w:rsidR="0032508C" w:rsidRDefault="00325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11"/>
    <w:rsid w:val="000E12DB"/>
    <w:rsid w:val="00130B01"/>
    <w:rsid w:val="0018799D"/>
    <w:rsid w:val="00187A45"/>
    <w:rsid w:val="001E354B"/>
    <w:rsid w:val="001F1B33"/>
    <w:rsid w:val="00203CC0"/>
    <w:rsid w:val="00233EE9"/>
    <w:rsid w:val="00276C11"/>
    <w:rsid w:val="00281004"/>
    <w:rsid w:val="002A49D9"/>
    <w:rsid w:val="002E1704"/>
    <w:rsid w:val="00322F08"/>
    <w:rsid w:val="0032508C"/>
    <w:rsid w:val="003B29AF"/>
    <w:rsid w:val="003D566D"/>
    <w:rsid w:val="00462933"/>
    <w:rsid w:val="004D2F4C"/>
    <w:rsid w:val="005C7568"/>
    <w:rsid w:val="005F12E6"/>
    <w:rsid w:val="005F38DC"/>
    <w:rsid w:val="006E30DB"/>
    <w:rsid w:val="007A73BE"/>
    <w:rsid w:val="0082662F"/>
    <w:rsid w:val="009A7C96"/>
    <w:rsid w:val="00A33249"/>
    <w:rsid w:val="00A41260"/>
    <w:rsid w:val="00AE7898"/>
    <w:rsid w:val="00AE7F1D"/>
    <w:rsid w:val="00BA74CE"/>
    <w:rsid w:val="00C73878"/>
    <w:rsid w:val="00D91938"/>
    <w:rsid w:val="00E40994"/>
    <w:rsid w:val="00E62047"/>
    <w:rsid w:val="00E6349E"/>
    <w:rsid w:val="00EB000C"/>
    <w:rsid w:val="00EE6C61"/>
    <w:rsid w:val="00F11613"/>
    <w:rsid w:val="00F434B2"/>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11B4C-2964-410A-86B2-4619E73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08C"/>
    <w:rPr>
      <w:color w:val="0563C1" w:themeColor="hyperlink"/>
      <w:u w:val="single"/>
    </w:rPr>
  </w:style>
  <w:style w:type="character" w:styleId="FollowedHyperlink">
    <w:name w:val="FollowedHyperlink"/>
    <w:basedOn w:val="DefaultParagraphFont"/>
    <w:uiPriority w:val="99"/>
    <w:semiHidden/>
    <w:unhideWhenUsed/>
    <w:rsid w:val="0032508C"/>
    <w:rPr>
      <w:color w:val="954F72" w:themeColor="followedHyperlink"/>
      <w:u w:val="single"/>
    </w:rPr>
  </w:style>
  <w:style w:type="paragraph" w:styleId="Header">
    <w:name w:val="header"/>
    <w:basedOn w:val="Normal"/>
    <w:link w:val="HeaderChar"/>
    <w:uiPriority w:val="99"/>
    <w:unhideWhenUsed/>
    <w:rsid w:val="0032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08C"/>
  </w:style>
  <w:style w:type="paragraph" w:styleId="Footer">
    <w:name w:val="footer"/>
    <w:basedOn w:val="Normal"/>
    <w:link w:val="FooterChar"/>
    <w:uiPriority w:val="99"/>
    <w:unhideWhenUsed/>
    <w:rsid w:val="0032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americansentinel.idm.oclc.org/10.1007/s11606-016-3883-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2021-02-27T13:14:00Z</dcterms:created>
  <dcterms:modified xsi:type="dcterms:W3CDTF">2021-02-27T13:14:00Z</dcterms:modified>
</cp:coreProperties>
</file>